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3D" w:rsidRPr="009C2D3D" w:rsidRDefault="00371C3A" w:rsidP="009C2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-641350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2D3D" w:rsidRPr="009C2D3D" w:rsidRDefault="009C2D3D" w:rsidP="009C2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D3D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9C2D3D" w:rsidRPr="009C2D3D" w:rsidRDefault="009C2D3D" w:rsidP="009C2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2D3D">
        <w:rPr>
          <w:rFonts w:ascii="Arial" w:hAnsi="Arial" w:cs="Arial"/>
          <w:b/>
          <w:sz w:val="24"/>
          <w:szCs w:val="24"/>
        </w:rPr>
        <w:t>ПАЛЛАСОВСКИЙ МУНИЦИПАЛЬНЫЙ РАЙОН</w:t>
      </w:r>
    </w:p>
    <w:p w:rsidR="009C2D3D" w:rsidRPr="009C2D3D" w:rsidRDefault="00371C3A" w:rsidP="009C2D3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ЭЛЬТОНСКИЙ </w:t>
      </w:r>
      <w:r w:rsidR="009C2D3D" w:rsidRPr="009C2D3D">
        <w:rPr>
          <w:rFonts w:ascii="Arial" w:hAnsi="Arial" w:cs="Arial"/>
          <w:b/>
          <w:sz w:val="24"/>
          <w:szCs w:val="24"/>
        </w:rPr>
        <w:t xml:space="preserve"> СЕЛЬСКИЙ СОВЕТ</w:t>
      </w:r>
    </w:p>
    <w:p w:rsidR="009C2D3D" w:rsidRPr="009C2D3D" w:rsidRDefault="009C2D3D" w:rsidP="009C2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2D3D" w:rsidRPr="009C2D3D" w:rsidRDefault="009C2D3D" w:rsidP="009C2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C2D3D">
        <w:rPr>
          <w:rFonts w:ascii="Arial" w:hAnsi="Arial" w:cs="Arial"/>
          <w:b/>
          <w:sz w:val="24"/>
          <w:szCs w:val="24"/>
        </w:rPr>
        <w:t>Р</w:t>
      </w:r>
      <w:proofErr w:type="gramEnd"/>
      <w:r w:rsidRPr="009C2D3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C2D3D" w:rsidRPr="009C2D3D" w:rsidRDefault="00856097" w:rsidP="009C2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п. Эльтон </w:t>
      </w:r>
    </w:p>
    <w:p w:rsidR="009C2D3D" w:rsidRPr="009C2D3D" w:rsidRDefault="009C2D3D" w:rsidP="009C2D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D3D">
        <w:rPr>
          <w:rFonts w:ascii="Arial" w:hAnsi="Arial" w:cs="Arial"/>
          <w:b/>
          <w:sz w:val="24"/>
          <w:szCs w:val="24"/>
        </w:rPr>
        <w:t xml:space="preserve">  </w:t>
      </w:r>
      <w:r w:rsidRPr="009C2D3D">
        <w:rPr>
          <w:rFonts w:ascii="Arial" w:hAnsi="Arial" w:cs="Arial"/>
          <w:sz w:val="24"/>
          <w:szCs w:val="24"/>
        </w:rPr>
        <w:t xml:space="preserve">от   «18»  </w:t>
      </w:r>
      <w:r w:rsidR="00371C3A">
        <w:rPr>
          <w:rFonts w:ascii="Arial" w:hAnsi="Arial" w:cs="Arial"/>
          <w:sz w:val="24"/>
          <w:szCs w:val="24"/>
        </w:rPr>
        <w:t>июля</w:t>
      </w:r>
      <w:r w:rsidRPr="009C2D3D">
        <w:rPr>
          <w:rFonts w:ascii="Arial" w:hAnsi="Arial" w:cs="Arial"/>
          <w:sz w:val="24"/>
          <w:szCs w:val="24"/>
        </w:rPr>
        <w:t xml:space="preserve">  2022г.                                                                         № </w:t>
      </w:r>
      <w:r w:rsidR="00856097">
        <w:rPr>
          <w:rFonts w:ascii="Arial" w:hAnsi="Arial" w:cs="Arial"/>
          <w:sz w:val="24"/>
          <w:szCs w:val="24"/>
        </w:rPr>
        <w:t>20/1</w:t>
      </w:r>
    </w:p>
    <w:p w:rsidR="009C2D3D" w:rsidRPr="009C2D3D" w:rsidRDefault="009C2D3D" w:rsidP="009C2D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2D3D" w:rsidRPr="009C2D3D" w:rsidRDefault="009C2D3D" w:rsidP="009C2D3D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C2D3D">
        <w:rPr>
          <w:rFonts w:ascii="Arial" w:hAnsi="Arial" w:cs="Arial"/>
          <w:sz w:val="24"/>
          <w:szCs w:val="24"/>
        </w:rPr>
        <w:t>О внесении изменений и дополнений в решение</w:t>
      </w:r>
    </w:p>
    <w:p w:rsidR="009C2D3D" w:rsidRPr="009C2D3D" w:rsidRDefault="009C2D3D" w:rsidP="009C2D3D">
      <w:pPr>
        <w:pStyle w:val="ConsPlusTitle"/>
        <w:jc w:val="both"/>
        <w:rPr>
          <w:rFonts w:ascii="Arial" w:eastAsia="Times New Roman" w:hAnsi="Arial" w:cs="Arial"/>
          <w:sz w:val="24"/>
          <w:szCs w:val="24"/>
        </w:rPr>
      </w:pPr>
      <w:r w:rsidRPr="009C2D3D">
        <w:rPr>
          <w:rFonts w:ascii="Arial" w:hAnsi="Arial" w:cs="Arial"/>
          <w:sz w:val="24"/>
          <w:szCs w:val="24"/>
        </w:rPr>
        <w:t xml:space="preserve">№ </w:t>
      </w:r>
      <w:r w:rsidR="00856097">
        <w:rPr>
          <w:rFonts w:ascii="Arial" w:hAnsi="Arial" w:cs="Arial"/>
          <w:sz w:val="24"/>
          <w:szCs w:val="24"/>
        </w:rPr>
        <w:t>24/2</w:t>
      </w:r>
      <w:r w:rsidRPr="009C2D3D">
        <w:rPr>
          <w:rFonts w:ascii="Arial" w:hAnsi="Arial" w:cs="Arial"/>
          <w:sz w:val="24"/>
          <w:szCs w:val="24"/>
        </w:rPr>
        <w:t xml:space="preserve"> от  «0</w:t>
      </w:r>
      <w:r w:rsidR="00856097">
        <w:rPr>
          <w:rFonts w:ascii="Arial" w:hAnsi="Arial" w:cs="Arial"/>
          <w:sz w:val="24"/>
          <w:szCs w:val="24"/>
        </w:rPr>
        <w:t>4» июл</w:t>
      </w:r>
      <w:r w:rsidRPr="009C2D3D">
        <w:rPr>
          <w:rFonts w:ascii="Arial" w:hAnsi="Arial" w:cs="Arial"/>
          <w:sz w:val="24"/>
          <w:szCs w:val="24"/>
        </w:rPr>
        <w:t>я 2014г. «</w:t>
      </w:r>
      <w:r w:rsidRPr="009C2D3D">
        <w:rPr>
          <w:rFonts w:ascii="Arial" w:eastAsia="Times New Roman" w:hAnsi="Arial" w:cs="Arial"/>
          <w:sz w:val="24"/>
          <w:szCs w:val="24"/>
        </w:rPr>
        <w:t>Об утверждении Положения</w:t>
      </w:r>
    </w:p>
    <w:p w:rsidR="009C2D3D" w:rsidRPr="009C2D3D" w:rsidRDefault="009C2D3D" w:rsidP="009C2D3D">
      <w:pPr>
        <w:pStyle w:val="ConsPlusTitle"/>
        <w:jc w:val="both"/>
        <w:rPr>
          <w:rFonts w:ascii="Arial" w:eastAsia="Times New Roman" w:hAnsi="Arial" w:cs="Arial"/>
          <w:sz w:val="24"/>
          <w:szCs w:val="24"/>
        </w:rPr>
      </w:pPr>
      <w:r w:rsidRPr="009C2D3D">
        <w:rPr>
          <w:rFonts w:ascii="Arial" w:eastAsia="Times New Roman" w:hAnsi="Arial" w:cs="Arial"/>
          <w:sz w:val="24"/>
          <w:szCs w:val="24"/>
        </w:rPr>
        <w:t xml:space="preserve">о муниципальном долге </w:t>
      </w:r>
      <w:r w:rsidR="00856097">
        <w:rPr>
          <w:rFonts w:ascii="Arial" w:eastAsia="Times New Roman" w:hAnsi="Arial" w:cs="Arial"/>
          <w:sz w:val="24"/>
          <w:szCs w:val="24"/>
        </w:rPr>
        <w:t xml:space="preserve">Эльтонского </w:t>
      </w:r>
      <w:r w:rsidRPr="009C2D3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C2D3D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9C2D3D" w:rsidRPr="009C2D3D" w:rsidRDefault="009C2D3D" w:rsidP="009C2D3D">
      <w:pPr>
        <w:pStyle w:val="ConsPlusTitle"/>
        <w:jc w:val="both"/>
        <w:rPr>
          <w:rFonts w:ascii="Arial" w:eastAsia="Times New Roman" w:hAnsi="Arial" w:cs="Arial"/>
          <w:sz w:val="24"/>
          <w:szCs w:val="24"/>
        </w:rPr>
      </w:pPr>
      <w:r w:rsidRPr="009C2D3D">
        <w:rPr>
          <w:rFonts w:ascii="Arial" w:eastAsia="Times New Roman" w:hAnsi="Arial" w:cs="Arial"/>
          <w:sz w:val="24"/>
          <w:szCs w:val="24"/>
        </w:rPr>
        <w:t>поселения Палласовского муниципального района</w:t>
      </w:r>
    </w:p>
    <w:p w:rsidR="009C2D3D" w:rsidRPr="009C2D3D" w:rsidRDefault="009C2D3D" w:rsidP="009C2D3D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9C2D3D">
        <w:rPr>
          <w:rFonts w:ascii="Arial" w:eastAsia="Times New Roman" w:hAnsi="Arial" w:cs="Arial"/>
          <w:sz w:val="24"/>
          <w:szCs w:val="24"/>
        </w:rPr>
        <w:t>Волгоградской области</w:t>
      </w:r>
      <w:r w:rsidRPr="009C2D3D">
        <w:rPr>
          <w:rFonts w:ascii="Arial" w:hAnsi="Arial" w:cs="Arial"/>
          <w:sz w:val="24"/>
          <w:szCs w:val="24"/>
        </w:rPr>
        <w:t>»</w:t>
      </w:r>
    </w:p>
    <w:p w:rsidR="009C2D3D" w:rsidRPr="009C2D3D" w:rsidRDefault="009C2D3D" w:rsidP="009C2D3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9C2D3D" w:rsidRPr="009C2D3D" w:rsidRDefault="009C2D3D" w:rsidP="009C2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C2D3D">
        <w:rPr>
          <w:rFonts w:ascii="Arial" w:eastAsia="Times New Roman" w:hAnsi="Arial" w:cs="Arial"/>
          <w:sz w:val="24"/>
          <w:szCs w:val="24"/>
        </w:rPr>
        <w:t xml:space="preserve">        С целью приведения законодательства </w:t>
      </w:r>
      <w:r w:rsidR="00856097">
        <w:rPr>
          <w:rFonts w:ascii="Arial" w:eastAsia="Times New Roman" w:hAnsi="Arial" w:cs="Arial"/>
          <w:sz w:val="24"/>
          <w:szCs w:val="24"/>
        </w:rPr>
        <w:t xml:space="preserve">Эльтонского </w:t>
      </w:r>
      <w:r w:rsidRPr="009C2D3D">
        <w:rPr>
          <w:rFonts w:ascii="Arial" w:eastAsia="Times New Roman" w:hAnsi="Arial" w:cs="Arial"/>
          <w:sz w:val="24"/>
          <w:szCs w:val="24"/>
        </w:rPr>
        <w:t xml:space="preserve">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proofErr w:type="spellStart"/>
      <w:r w:rsidR="00856097">
        <w:rPr>
          <w:rFonts w:ascii="Arial" w:eastAsia="Times New Roman" w:hAnsi="Arial" w:cs="Arial"/>
          <w:sz w:val="24"/>
          <w:szCs w:val="24"/>
        </w:rPr>
        <w:t>Эльтонский</w:t>
      </w:r>
      <w:proofErr w:type="spellEnd"/>
      <w:r w:rsidR="00856097">
        <w:rPr>
          <w:rFonts w:ascii="Arial" w:eastAsia="Times New Roman" w:hAnsi="Arial" w:cs="Arial"/>
          <w:sz w:val="24"/>
          <w:szCs w:val="24"/>
        </w:rPr>
        <w:t xml:space="preserve"> </w:t>
      </w:r>
      <w:r w:rsidRPr="009C2D3D">
        <w:rPr>
          <w:rFonts w:ascii="Arial" w:eastAsia="Times New Roman" w:hAnsi="Arial" w:cs="Arial"/>
          <w:sz w:val="24"/>
          <w:szCs w:val="24"/>
        </w:rPr>
        <w:t xml:space="preserve"> сельский Совет </w:t>
      </w:r>
    </w:p>
    <w:p w:rsidR="009C2D3D" w:rsidRPr="009C2D3D" w:rsidRDefault="009C2D3D" w:rsidP="009C2D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2D3D" w:rsidRPr="009C2D3D" w:rsidRDefault="009C2D3D" w:rsidP="009C2D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2D3D">
        <w:rPr>
          <w:rFonts w:ascii="Arial" w:hAnsi="Arial" w:cs="Arial"/>
          <w:b/>
          <w:sz w:val="24"/>
          <w:szCs w:val="24"/>
        </w:rPr>
        <w:t>РЕШИЛ:</w:t>
      </w:r>
    </w:p>
    <w:p w:rsidR="009C2D3D" w:rsidRPr="009C2D3D" w:rsidRDefault="009C2D3D" w:rsidP="009C2D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2D3D">
        <w:rPr>
          <w:rFonts w:ascii="Arial" w:hAnsi="Arial" w:cs="Arial"/>
          <w:sz w:val="24"/>
          <w:szCs w:val="24"/>
        </w:rPr>
        <w:t xml:space="preserve">1. Внести изменения и дополнения в Решение </w:t>
      </w:r>
      <w:r w:rsidR="00856097">
        <w:rPr>
          <w:rFonts w:ascii="Arial" w:hAnsi="Arial" w:cs="Arial"/>
          <w:sz w:val="24"/>
          <w:szCs w:val="24"/>
        </w:rPr>
        <w:t xml:space="preserve">Эльтонского </w:t>
      </w:r>
      <w:r w:rsidRPr="009C2D3D">
        <w:rPr>
          <w:rFonts w:ascii="Arial" w:hAnsi="Arial" w:cs="Arial"/>
          <w:sz w:val="24"/>
          <w:szCs w:val="24"/>
        </w:rPr>
        <w:t xml:space="preserve"> сельского Совета № </w:t>
      </w:r>
      <w:r w:rsidR="00856097">
        <w:rPr>
          <w:rFonts w:ascii="Arial" w:hAnsi="Arial" w:cs="Arial"/>
          <w:sz w:val="24"/>
          <w:szCs w:val="24"/>
        </w:rPr>
        <w:t>24/2</w:t>
      </w:r>
      <w:r w:rsidRPr="009C2D3D">
        <w:rPr>
          <w:rFonts w:ascii="Arial" w:hAnsi="Arial" w:cs="Arial"/>
          <w:sz w:val="24"/>
          <w:szCs w:val="24"/>
        </w:rPr>
        <w:t xml:space="preserve"> от  «0</w:t>
      </w:r>
      <w:r w:rsidR="00856097">
        <w:rPr>
          <w:rFonts w:ascii="Arial" w:hAnsi="Arial" w:cs="Arial"/>
          <w:sz w:val="24"/>
          <w:szCs w:val="24"/>
        </w:rPr>
        <w:t>4» июл</w:t>
      </w:r>
      <w:r w:rsidRPr="009C2D3D">
        <w:rPr>
          <w:rFonts w:ascii="Arial" w:hAnsi="Arial" w:cs="Arial"/>
          <w:sz w:val="24"/>
          <w:szCs w:val="24"/>
        </w:rPr>
        <w:t xml:space="preserve">я 2014г.  «Об утверждении Положения о муниципальном долге </w:t>
      </w:r>
      <w:r w:rsidR="00856097">
        <w:rPr>
          <w:rFonts w:ascii="Arial" w:hAnsi="Arial" w:cs="Arial"/>
          <w:sz w:val="24"/>
          <w:szCs w:val="24"/>
        </w:rPr>
        <w:t xml:space="preserve">Эльтонского </w:t>
      </w:r>
      <w:r w:rsidRPr="009C2D3D">
        <w:rPr>
          <w:rFonts w:ascii="Arial" w:hAnsi="Arial" w:cs="Arial"/>
          <w:sz w:val="24"/>
          <w:szCs w:val="24"/>
        </w:rPr>
        <w:t xml:space="preserve">сельского поселения Палласовского муниципального района Волгоградской области».  </w:t>
      </w:r>
    </w:p>
    <w:p w:rsidR="009C2D3D" w:rsidRPr="009C2D3D" w:rsidRDefault="009C2D3D" w:rsidP="009C2D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2D3D" w:rsidRPr="009C2D3D" w:rsidRDefault="009C2D3D" w:rsidP="009C2D3D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C2D3D">
        <w:rPr>
          <w:rFonts w:ascii="Arial" w:hAnsi="Arial" w:cs="Arial"/>
          <w:b/>
          <w:sz w:val="24"/>
          <w:szCs w:val="24"/>
        </w:rPr>
        <w:t xml:space="preserve">1.1. Статью 3 Положения </w:t>
      </w:r>
      <w:r w:rsidRPr="009C2D3D">
        <w:rPr>
          <w:rFonts w:ascii="Arial" w:eastAsia="Times New Roman" w:hAnsi="Arial" w:cs="Arial"/>
          <w:b/>
          <w:bCs/>
          <w:sz w:val="24"/>
          <w:szCs w:val="24"/>
        </w:rPr>
        <w:t>изложить в следующей редакции:</w:t>
      </w:r>
    </w:p>
    <w:p w:rsidR="009C2D3D" w:rsidRPr="009C2D3D" w:rsidRDefault="009C2D3D" w:rsidP="009C2D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C2D3D">
        <w:rPr>
          <w:rFonts w:ascii="Arial" w:hAnsi="Arial" w:cs="Arial"/>
          <w:sz w:val="24"/>
          <w:szCs w:val="24"/>
        </w:rPr>
        <w:t xml:space="preserve">          Статья 3. Структура  муниципального долга, виды и срочность муниципальных  долговых обязательств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     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     2. Долговые обязательства </w:t>
      </w:r>
      <w:r w:rsidR="00856097">
        <w:rPr>
          <w:rFonts w:ascii="Arial" w:hAnsi="Arial" w:cs="Arial"/>
          <w:color w:val="000000"/>
          <w:sz w:val="24"/>
          <w:szCs w:val="24"/>
        </w:rPr>
        <w:t xml:space="preserve">Эльтонского </w:t>
      </w:r>
      <w:r w:rsidRPr="009C2D3D">
        <w:rPr>
          <w:rFonts w:ascii="Arial" w:hAnsi="Arial" w:cs="Arial"/>
          <w:color w:val="000000"/>
          <w:sz w:val="24"/>
          <w:szCs w:val="24"/>
        </w:rPr>
        <w:t xml:space="preserve">сельского поселения могут существовать в виде обязательств </w:t>
      </w:r>
      <w:proofErr w:type="gramStart"/>
      <w:r w:rsidRPr="009C2D3D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9C2D3D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 xml:space="preserve">1) ценным бумагам </w:t>
      </w:r>
      <w:r w:rsidR="00856097">
        <w:rPr>
          <w:rFonts w:ascii="Arial" w:hAnsi="Arial" w:cs="Arial"/>
          <w:color w:val="000000"/>
        </w:rPr>
        <w:t xml:space="preserve">Эльтонского </w:t>
      </w:r>
      <w:r w:rsidRPr="009C2D3D">
        <w:rPr>
          <w:rFonts w:ascii="Arial" w:hAnsi="Arial" w:cs="Arial"/>
          <w:color w:val="000000"/>
        </w:rPr>
        <w:t>сельского поселения</w:t>
      </w:r>
      <w:r w:rsidRPr="009C2D3D">
        <w:rPr>
          <w:rFonts w:ascii="Arial" w:hAnsi="Arial" w:cs="Arial"/>
          <w:b/>
          <w:color w:val="000000"/>
        </w:rPr>
        <w:t xml:space="preserve"> </w:t>
      </w:r>
      <w:r w:rsidRPr="009C2D3D">
        <w:rPr>
          <w:rFonts w:ascii="Arial" w:hAnsi="Arial" w:cs="Arial"/>
          <w:color w:val="000000"/>
        </w:rPr>
        <w:t>(муниципальным ценным бумагам);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4) кредитам, привлеченным</w:t>
      </w:r>
      <w:r w:rsidRPr="009C2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56097" w:rsidRPr="00856097">
        <w:rPr>
          <w:rFonts w:ascii="Arial" w:hAnsi="Arial" w:cs="Arial"/>
          <w:color w:val="000000"/>
          <w:sz w:val="24"/>
          <w:szCs w:val="24"/>
        </w:rPr>
        <w:t>Эльтонским</w:t>
      </w:r>
      <w:proofErr w:type="spellEnd"/>
      <w:r w:rsidR="00856097" w:rsidRPr="008560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6097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9C2D3D">
        <w:rPr>
          <w:rFonts w:ascii="Arial" w:hAnsi="Arial" w:cs="Arial"/>
          <w:color w:val="000000"/>
          <w:sz w:val="24"/>
          <w:szCs w:val="24"/>
        </w:rPr>
        <w:t>ельским</w:t>
      </w:r>
      <w:r w:rsidRPr="009C2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C2D3D">
        <w:rPr>
          <w:rFonts w:ascii="Arial" w:hAnsi="Arial" w:cs="Arial"/>
          <w:color w:val="000000"/>
          <w:sz w:val="24"/>
          <w:szCs w:val="24"/>
        </w:rPr>
        <w:t>поселением от кредитных организаций в валюте Российской Федерации;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 xml:space="preserve">5) гарантиям </w:t>
      </w:r>
      <w:r w:rsidR="00856097">
        <w:rPr>
          <w:rFonts w:ascii="Arial" w:hAnsi="Arial" w:cs="Arial"/>
          <w:color w:val="000000"/>
        </w:rPr>
        <w:t xml:space="preserve">Эльтонского </w:t>
      </w:r>
      <w:r w:rsidRPr="009C2D3D">
        <w:rPr>
          <w:rFonts w:ascii="Arial" w:hAnsi="Arial" w:cs="Arial"/>
          <w:color w:val="000000"/>
        </w:rPr>
        <w:t xml:space="preserve"> сельского поселения</w:t>
      </w:r>
      <w:r w:rsidRPr="009C2D3D">
        <w:rPr>
          <w:rFonts w:ascii="Arial" w:hAnsi="Arial" w:cs="Arial"/>
          <w:b/>
          <w:color w:val="000000"/>
        </w:rPr>
        <w:t xml:space="preserve"> </w:t>
      </w:r>
      <w:r w:rsidRPr="009C2D3D">
        <w:rPr>
          <w:rFonts w:ascii="Arial" w:hAnsi="Arial" w:cs="Arial"/>
          <w:color w:val="000000"/>
        </w:rPr>
        <w:t>(муниципальным гарантиям), выраженным в валюте Российской Федерации;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  3. В объем муниципального долга включаются: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1) номинальная сумма долга по муниципальным ценным бумагам;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3) объем основного д</w:t>
      </w:r>
      <w:r w:rsidR="00856097">
        <w:rPr>
          <w:rFonts w:ascii="Arial" w:hAnsi="Arial" w:cs="Arial"/>
          <w:color w:val="000000"/>
        </w:rPr>
        <w:t xml:space="preserve">олга по кредитам, привлеченным </w:t>
      </w:r>
      <w:proofErr w:type="spellStart"/>
      <w:r w:rsidR="00856097">
        <w:rPr>
          <w:rFonts w:ascii="Arial" w:hAnsi="Arial" w:cs="Arial"/>
          <w:color w:val="000000"/>
        </w:rPr>
        <w:t>Эльтонским</w:t>
      </w:r>
      <w:proofErr w:type="spellEnd"/>
      <w:r w:rsidR="00856097">
        <w:rPr>
          <w:rFonts w:ascii="Arial" w:hAnsi="Arial" w:cs="Arial"/>
          <w:color w:val="000000"/>
        </w:rPr>
        <w:t xml:space="preserve"> </w:t>
      </w:r>
      <w:r w:rsidRPr="009C2D3D">
        <w:rPr>
          <w:rFonts w:ascii="Arial" w:hAnsi="Arial" w:cs="Arial"/>
          <w:color w:val="000000"/>
        </w:rPr>
        <w:t xml:space="preserve"> сельским поселением от кредитных организаций;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4) объем обязательств, вытекающих из муниципальных гарантий;</w:t>
      </w:r>
    </w:p>
    <w:p w:rsidR="009C2D3D" w:rsidRPr="00856097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5) объем иных непогашенных долговых обязательств</w:t>
      </w:r>
      <w:r w:rsidRPr="009C2D3D">
        <w:rPr>
          <w:rFonts w:ascii="Arial" w:hAnsi="Arial" w:cs="Arial"/>
          <w:b/>
          <w:color w:val="000000"/>
        </w:rPr>
        <w:t xml:space="preserve"> </w:t>
      </w:r>
      <w:r w:rsidR="00856097" w:rsidRPr="00856097">
        <w:rPr>
          <w:rFonts w:ascii="Arial" w:hAnsi="Arial" w:cs="Arial"/>
          <w:color w:val="000000"/>
        </w:rPr>
        <w:t xml:space="preserve">Эльтонского </w:t>
      </w:r>
      <w:r w:rsidRPr="00856097">
        <w:rPr>
          <w:rFonts w:ascii="Arial" w:hAnsi="Arial" w:cs="Arial"/>
          <w:color w:val="000000"/>
        </w:rPr>
        <w:t xml:space="preserve"> сельского поселения.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  3.1. В объем муниципального внутреннего долга включаются: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 xml:space="preserve">3) объем основного долга по кредитам, привлеченным </w:t>
      </w:r>
      <w:proofErr w:type="spellStart"/>
      <w:r w:rsidR="00856097">
        <w:rPr>
          <w:rFonts w:ascii="Arial" w:hAnsi="Arial" w:cs="Arial"/>
          <w:color w:val="000000"/>
        </w:rPr>
        <w:t>Эльтонским</w:t>
      </w:r>
      <w:proofErr w:type="spellEnd"/>
      <w:r w:rsidR="00856097">
        <w:rPr>
          <w:rFonts w:ascii="Arial" w:hAnsi="Arial" w:cs="Arial"/>
          <w:color w:val="000000"/>
        </w:rPr>
        <w:t xml:space="preserve"> </w:t>
      </w:r>
      <w:r w:rsidRPr="009C2D3D">
        <w:rPr>
          <w:rFonts w:ascii="Arial" w:hAnsi="Arial" w:cs="Arial"/>
          <w:color w:val="000000"/>
        </w:rPr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4) объем обязательств, вытекающих из муниципальных гарантий, выраженных в валюте Российской Федерации;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>5) объем иных непо</w:t>
      </w:r>
      <w:r w:rsidR="00856097">
        <w:rPr>
          <w:rFonts w:ascii="Arial" w:hAnsi="Arial" w:cs="Arial"/>
          <w:color w:val="000000"/>
        </w:rPr>
        <w:t xml:space="preserve">гашенных долговых обязательств Эльтонского </w:t>
      </w:r>
      <w:r w:rsidRPr="009C2D3D">
        <w:rPr>
          <w:rFonts w:ascii="Arial" w:hAnsi="Arial" w:cs="Arial"/>
          <w:color w:val="000000"/>
        </w:rPr>
        <w:t xml:space="preserve"> сельского поселения в валюте Российской Федерации.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9C2D3D">
        <w:rPr>
          <w:rFonts w:ascii="Arial" w:hAnsi="Arial" w:cs="Arial"/>
          <w:b/>
          <w:color w:val="000000"/>
          <w:sz w:val="24"/>
          <w:szCs w:val="24"/>
        </w:rPr>
        <w:t>3.2. В объем муниципального внешнего долга включаются:</w:t>
      </w:r>
    </w:p>
    <w:p w:rsidR="009C2D3D" w:rsidRPr="009C2D3D" w:rsidRDefault="009C2D3D" w:rsidP="009C2D3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C2D3D">
        <w:rPr>
          <w:rFonts w:ascii="Arial" w:hAnsi="Arial" w:cs="Arial"/>
          <w:color w:val="000000"/>
        </w:rPr>
        <w:t xml:space="preserve">1) объем основного долга по бюджетным кредитам в иностранной валюте, привлеченным </w:t>
      </w:r>
      <w:proofErr w:type="spellStart"/>
      <w:r w:rsidR="00856097">
        <w:rPr>
          <w:rFonts w:ascii="Arial" w:hAnsi="Arial" w:cs="Arial"/>
          <w:color w:val="000000"/>
        </w:rPr>
        <w:t>Эльтонским</w:t>
      </w:r>
      <w:proofErr w:type="spellEnd"/>
      <w:r w:rsidR="00856097">
        <w:rPr>
          <w:rFonts w:ascii="Arial" w:hAnsi="Arial" w:cs="Arial"/>
          <w:color w:val="000000"/>
        </w:rPr>
        <w:t xml:space="preserve"> </w:t>
      </w:r>
      <w:r w:rsidRPr="009C2D3D">
        <w:rPr>
          <w:rFonts w:ascii="Arial" w:hAnsi="Arial" w:cs="Arial"/>
          <w:color w:val="000000"/>
        </w:rPr>
        <w:t xml:space="preserve"> сельским поселением от Российской Федерации в рамках использования целевых иностранных кредитов;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  2) объем обязательств, вытекающих из 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9C2D3D" w:rsidRPr="009C2D3D" w:rsidRDefault="009C2D3D" w:rsidP="009C2D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2D3D">
        <w:rPr>
          <w:rFonts w:ascii="Arial" w:hAnsi="Arial" w:cs="Arial"/>
          <w:color w:val="000000"/>
          <w:sz w:val="24"/>
          <w:szCs w:val="24"/>
        </w:rPr>
        <w:t xml:space="preserve">            4. Долговые обязательства </w:t>
      </w:r>
      <w:r w:rsidR="00856097">
        <w:rPr>
          <w:rFonts w:ascii="Arial" w:hAnsi="Arial" w:cs="Arial"/>
          <w:color w:val="000000"/>
          <w:sz w:val="24"/>
          <w:szCs w:val="24"/>
        </w:rPr>
        <w:t xml:space="preserve">Эльтонского </w:t>
      </w:r>
      <w:r w:rsidRPr="009C2D3D">
        <w:rPr>
          <w:rFonts w:ascii="Arial" w:hAnsi="Arial" w:cs="Arial"/>
          <w:color w:val="000000"/>
          <w:sz w:val="24"/>
          <w:szCs w:val="24"/>
        </w:rPr>
        <w:t xml:space="preserve">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9C2D3D" w:rsidRPr="009C2D3D" w:rsidRDefault="009C2D3D" w:rsidP="009C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2D3D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proofErr w:type="gramStart"/>
      <w:r w:rsidRPr="009C2D3D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C2D3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9C2D3D" w:rsidRDefault="009C2D3D" w:rsidP="009C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2D3D">
        <w:rPr>
          <w:rFonts w:ascii="Arial" w:eastAsiaTheme="minorHAnsi" w:hAnsi="Arial" w:cs="Arial"/>
          <w:sz w:val="24"/>
          <w:szCs w:val="24"/>
          <w:lang w:eastAsia="en-US"/>
        </w:rPr>
        <w:t>3. Настоящее решение вступает в силу с момента официального опубликования (обнародования).</w:t>
      </w:r>
    </w:p>
    <w:p w:rsidR="009C2D3D" w:rsidRDefault="009C2D3D" w:rsidP="009C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C2D3D" w:rsidRDefault="009C2D3D" w:rsidP="009C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C2D3D" w:rsidRPr="009C2D3D" w:rsidRDefault="009C2D3D" w:rsidP="009C2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C2D3D" w:rsidRPr="009C2D3D" w:rsidRDefault="009C2D3D" w:rsidP="009C2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2D3D">
        <w:rPr>
          <w:rFonts w:ascii="Arial" w:eastAsiaTheme="minorHAnsi" w:hAnsi="Arial" w:cs="Arial"/>
          <w:b/>
          <w:sz w:val="24"/>
          <w:szCs w:val="24"/>
          <w:lang w:eastAsia="en-US"/>
        </w:rPr>
        <w:t>Глава</w:t>
      </w:r>
      <w:r w:rsidR="0085609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Эльтонского </w:t>
      </w:r>
    </w:p>
    <w:p w:rsidR="009C2D3D" w:rsidRPr="009C2D3D" w:rsidRDefault="009C2D3D" w:rsidP="009C2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C2D3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сельского поселения                                                </w:t>
      </w:r>
      <w:r w:rsidR="0085609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Н.А. </w:t>
      </w:r>
      <w:proofErr w:type="spellStart"/>
      <w:r w:rsidR="00856097">
        <w:rPr>
          <w:rFonts w:ascii="Arial" w:eastAsiaTheme="minorHAnsi" w:hAnsi="Arial" w:cs="Arial"/>
          <w:b/>
          <w:sz w:val="24"/>
          <w:szCs w:val="24"/>
          <w:lang w:eastAsia="en-US"/>
        </w:rPr>
        <w:t>Сурганов</w:t>
      </w:r>
      <w:proofErr w:type="spellEnd"/>
    </w:p>
    <w:p w:rsidR="00856097" w:rsidRDefault="00856097" w:rsidP="009C2D3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C2D3D" w:rsidRPr="009C2D3D" w:rsidRDefault="00856097" w:rsidP="009C2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Рег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>: № 25</w:t>
      </w:r>
      <w:r w:rsidR="009C2D3D" w:rsidRPr="009C2D3D">
        <w:rPr>
          <w:rFonts w:ascii="Arial" w:eastAsiaTheme="minorHAnsi" w:hAnsi="Arial" w:cs="Arial"/>
          <w:sz w:val="24"/>
          <w:szCs w:val="24"/>
          <w:lang w:eastAsia="en-US"/>
        </w:rPr>
        <w:t>/2022</w:t>
      </w:r>
    </w:p>
    <w:p w:rsidR="00E01D4B" w:rsidRPr="009C2D3D" w:rsidRDefault="00E01D4B" w:rsidP="009C2D3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01D4B" w:rsidRPr="009C2D3D" w:rsidSect="00E0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D3D"/>
    <w:rsid w:val="00057A80"/>
    <w:rsid w:val="00371C3A"/>
    <w:rsid w:val="003C1BB6"/>
    <w:rsid w:val="00706D71"/>
    <w:rsid w:val="007927AC"/>
    <w:rsid w:val="00856097"/>
    <w:rsid w:val="009C2D3D"/>
    <w:rsid w:val="00CD3861"/>
    <w:rsid w:val="00E0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C2D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2022-07-20T11:58:00Z</dcterms:created>
  <dcterms:modified xsi:type="dcterms:W3CDTF">2022-07-21T05:16:00Z</dcterms:modified>
</cp:coreProperties>
</file>