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7D" w:rsidRDefault="00C03B7D" w:rsidP="00EC2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C03B7D" w:rsidRDefault="00C03B7D" w:rsidP="00EC2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B7D" w:rsidRDefault="00C03B7D" w:rsidP="00EC2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B7D" w:rsidRDefault="00C03B7D" w:rsidP="00EC2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C03B7D" w:rsidRDefault="00C03B7D" w:rsidP="00EC20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ПАЛЛАСОВСКИЙ МУНИЦИПАЛЬНЫЙ РАЙОН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ЭЛЬТОНСКИЙ СЕЛЬСКИЙ СОВЕТ</w:t>
      </w: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B7D" w:rsidRDefault="00C03B7D" w:rsidP="00EC20F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«12» января 2017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п. Эльтон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№  1/1</w:t>
      </w: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</w:t>
      </w: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Решение № 19/3 от 20.10.2008г.</w:t>
      </w:r>
    </w:p>
    <w:p w:rsidR="00C03B7D" w:rsidRPr="00EC20F5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C20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 Положения о бюджетном </w:t>
      </w: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20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процессе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</w:t>
      </w:r>
      <w:r w:rsidRPr="00EC20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ском сельском поселении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 в редакции решений № 3/2 от 08 февраля 2010г., </w:t>
      </w: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№32 от 30 октября 2012г., № 39/1 от 07 октября 2014 г.)</w:t>
      </w: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Эльтонский сельский Совет</w:t>
      </w:r>
    </w:p>
    <w:p w:rsidR="00C03B7D" w:rsidRDefault="00C03B7D" w:rsidP="00EC2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B7D" w:rsidRDefault="00C03B7D" w:rsidP="00EC20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C03B7D" w:rsidRDefault="00C03B7D" w:rsidP="00EC2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B7D" w:rsidRPr="00025B30" w:rsidRDefault="00C03B7D" w:rsidP="0002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1.Внести изменения и дополнения в</w:t>
      </w:r>
      <w:r w:rsidRPr="0071388A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№ </w:t>
      </w:r>
      <w:r w:rsidRPr="00025B30">
        <w:rPr>
          <w:rFonts w:ascii="Times New Roman" w:hAnsi="Times New Roman" w:cs="Times New Roman"/>
          <w:sz w:val="24"/>
          <w:szCs w:val="24"/>
          <w:lang w:eastAsia="ru-RU"/>
        </w:rPr>
        <w:t>19/3 от 20.10.2008г.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B30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 Положения о бюджетном процессе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025B30">
        <w:rPr>
          <w:rFonts w:ascii="Times New Roman" w:hAnsi="Times New Roman" w:cs="Times New Roman"/>
          <w:sz w:val="24"/>
          <w:szCs w:val="24"/>
          <w:lang w:eastAsia="ru-RU"/>
        </w:rPr>
        <w:t>ском сельском поселении»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B30">
        <w:rPr>
          <w:rFonts w:ascii="Times New Roman" w:hAnsi="Times New Roman" w:cs="Times New Roman"/>
          <w:sz w:val="24"/>
          <w:szCs w:val="24"/>
          <w:lang w:eastAsia="ru-RU"/>
        </w:rPr>
        <w:t>( в редакции решений № 3/2 от 08 февраля 2010г.,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B30">
        <w:rPr>
          <w:rFonts w:ascii="Times New Roman" w:hAnsi="Times New Roman" w:cs="Times New Roman"/>
          <w:sz w:val="24"/>
          <w:szCs w:val="24"/>
          <w:lang w:eastAsia="ru-RU"/>
        </w:rPr>
        <w:t>32 от 30 октября 2012г., № 39/1 от 07 октября 2014 г.)</w:t>
      </w: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1.1 Абзацы 10, 11 пункта 4 статьи 11  Положения- исключить.</w:t>
      </w: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1.2. Абзац 6 пункта 4 статьи 11 Положения изложить в следующей редакции: </w:t>
      </w:r>
    </w:p>
    <w:p w:rsidR="00C03B7D" w:rsidRPr="009A0DF6" w:rsidRDefault="00C03B7D" w:rsidP="009A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A0DF6">
        <w:rPr>
          <w:rFonts w:ascii="Times New Roman" w:hAnsi="Times New Roman" w:cs="Times New Roman"/>
          <w:sz w:val="24"/>
          <w:szCs w:val="24"/>
          <w:lang w:eastAsia="ru-RU"/>
        </w:rPr>
        <w:t>«прогноз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C03B7D" w:rsidRPr="00653E20" w:rsidRDefault="00C03B7D" w:rsidP="00653E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653E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 Абзац 9 пункта 4 статьи 11 Положения изложить в следующей редакции:</w:t>
      </w:r>
    </w:p>
    <w:p w:rsidR="00C03B7D" w:rsidRPr="007B15D2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«</w:t>
      </w:r>
      <w:r w:rsidRPr="009A0DF6">
        <w:rPr>
          <w:rFonts w:ascii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на 1 января года, следующего за очередным финансовым г</w:t>
      </w:r>
      <w:bookmarkStart w:id="0" w:name="_GoBack"/>
      <w:bookmarkEnd w:id="0"/>
      <w:r w:rsidRPr="009A0DF6">
        <w:rPr>
          <w:rFonts w:ascii="Times New Roman" w:hAnsi="Times New Roman" w:cs="Times New Roman"/>
          <w:sz w:val="24"/>
          <w:szCs w:val="24"/>
          <w:lang w:eastAsia="ru-RU"/>
        </w:rPr>
        <w:t xml:space="preserve">одом (очередным финансовым годом и каждым годом планового периода), и (или) верхний предел </w:t>
      </w:r>
      <w:r w:rsidRPr="00B859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</w:t>
      </w:r>
      <w:r w:rsidRPr="009A0DF6">
        <w:rPr>
          <w:rFonts w:ascii="Times New Roman" w:hAnsi="Times New Roman" w:cs="Times New Roman"/>
          <w:sz w:val="24"/>
          <w:szCs w:val="24"/>
          <w:lang w:eastAsia="ru-RU"/>
        </w:rPr>
        <w:t>внешнего долга на 1 января года, следующего за очередным финансовым годом и каждым годом планового периода;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2. Контроль за исполнением настоящего решения, оставляю за собой. </w:t>
      </w: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3.Настоящее решение вступает в силу с момента официального опубликования (обнародования). </w:t>
      </w:r>
    </w:p>
    <w:p w:rsidR="00C03B7D" w:rsidRDefault="00C03B7D" w:rsidP="00EC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B7D" w:rsidRDefault="00C03B7D" w:rsidP="00EC20F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                                                                                      </w:t>
      </w:r>
    </w:p>
    <w:p w:rsidR="00C03B7D" w:rsidRDefault="00C03B7D" w:rsidP="00EC20F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Н.А.Сурганов</w:t>
      </w:r>
    </w:p>
    <w:p w:rsidR="00C03B7D" w:rsidRDefault="00C03B7D" w:rsidP="00EC20F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B7D" w:rsidRDefault="00C03B7D" w:rsidP="00EC20F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Рег. № 2/2016          </w:t>
      </w:r>
    </w:p>
    <w:p w:rsidR="00C03B7D" w:rsidRDefault="00C03B7D"/>
    <w:sectPr w:rsidR="00C03B7D" w:rsidSect="00A4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682"/>
    <w:rsid w:val="00022CCF"/>
    <w:rsid w:val="00025B30"/>
    <w:rsid w:val="00185BC3"/>
    <w:rsid w:val="0038350F"/>
    <w:rsid w:val="006174E1"/>
    <w:rsid w:val="00653E20"/>
    <w:rsid w:val="0066489E"/>
    <w:rsid w:val="0071388A"/>
    <w:rsid w:val="007B15D2"/>
    <w:rsid w:val="00805B80"/>
    <w:rsid w:val="00976AB2"/>
    <w:rsid w:val="009A0DF6"/>
    <w:rsid w:val="00A4657F"/>
    <w:rsid w:val="00AC3682"/>
    <w:rsid w:val="00B53D93"/>
    <w:rsid w:val="00B66193"/>
    <w:rsid w:val="00B8597A"/>
    <w:rsid w:val="00C03B7D"/>
    <w:rsid w:val="00EC20F5"/>
    <w:rsid w:val="00F9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329</Words>
  <Characters>1876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2017-01-12T12:44:00Z</cp:lastPrinted>
  <dcterms:created xsi:type="dcterms:W3CDTF">2016-12-27T13:02:00Z</dcterms:created>
  <dcterms:modified xsi:type="dcterms:W3CDTF">2017-01-12T12:44:00Z</dcterms:modified>
</cp:coreProperties>
</file>