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1" w:rsidRPr="005B54BE" w:rsidRDefault="00442D21" w:rsidP="005B5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42D21" w:rsidRPr="005B54BE" w:rsidRDefault="00442D21" w:rsidP="005B5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11B42" w:rsidRPr="005B54BE" w:rsidRDefault="00F11B42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11B42" w:rsidRPr="005B54BE" w:rsidRDefault="00F11B42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82D54" w:rsidRPr="00131290" w:rsidRDefault="00582D54" w:rsidP="00582D5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2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Проект</w:t>
      </w:r>
    </w:p>
    <w:p w:rsidR="00582D54" w:rsidRDefault="00582D54" w:rsidP="00582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6E01EC" w:rsidRPr="005B54BE" w:rsidRDefault="006E01EC" w:rsidP="005B54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430FB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6E01EC" w:rsidRPr="005B54BE" w:rsidRDefault="006E01EC" w:rsidP="005B54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9F125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125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30F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Эльтон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945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125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C945FB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036C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76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036C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сентября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19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года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Предоставление земельных участков, находящихся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муниципальной собственности </w:t>
      </w:r>
      <w:r w:rsidR="00430FB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Эльтонского </w:t>
      </w: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поселения, </w:t>
      </w: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безвозмездное пользование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E60CFB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10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февраля 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г., </w:t>
      </w:r>
    </w:p>
    <w:p w:rsidR="006E01EC" w:rsidRPr="005B54BE" w:rsidRDefault="00E60CFB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75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5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июля </w:t>
      </w:r>
      <w:r w:rsidR="009F125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г., 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85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августа 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г.,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 98</w:t>
      </w:r>
      <w:r w:rsidR="0007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 сентября 2021 г.,</w:t>
      </w:r>
      <w:r w:rsidR="0007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05 апреля 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 №</w:t>
      </w:r>
      <w:r w:rsidR="0024591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="00E17F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12 мая </w:t>
      </w:r>
      <w:r w:rsidR="009F125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</w:t>
      </w:r>
      <w:r w:rsidR="00E17F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E17F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88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E17F1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01 июля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430F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Эльтонского с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430F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42568E" w:rsidRPr="005B54BE" w:rsidRDefault="0042568E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C416E" w:rsidRPr="00531019" w:rsidRDefault="006E01EC" w:rsidP="00531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430F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430FB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531019" w:rsidRP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94  от «17» сентября  2019 года</w:t>
      </w:r>
      <w:r w:rsidR="00531019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0C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E60CFB" w:rsidRPr="005B5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земельных участков, находящихся в муниципальной собственности </w:t>
      </w:r>
      <w:r w:rsidR="00430F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Эльтонского </w:t>
      </w:r>
      <w:r w:rsidR="00E60CFB" w:rsidRPr="005B5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</w:t>
      </w:r>
      <w:r w:rsidR="00E60C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поселения, </w:t>
      </w:r>
      <w:r w:rsidR="00E60CFB" w:rsidRPr="005B54BE">
        <w:rPr>
          <w:rFonts w:ascii="Times New Roman" w:eastAsia="Times New Roman" w:hAnsi="Times New Roman" w:cs="Times New Roman"/>
          <w:color w:val="000000"/>
          <w:sz w:val="26"/>
          <w:szCs w:val="26"/>
        </w:rPr>
        <w:t>в безвозмездное пользование</w:t>
      </w:r>
      <w:r w:rsidR="00E60C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(</w:t>
      </w:r>
      <w:r w:rsidR="00531019" w:rsidRP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редакции постановлений №12  от  09 февраля 2021г., №49  от 14 июля 2021г., №58  от 23 августа 2021г., №30 от 28 марта  2022г., №67  от 12 мая  2022г. №89 от 28 июня  2022г</w:t>
      </w:r>
      <w:r w:rsidR="00E60CFB" w:rsidRP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.)</w:t>
      </w:r>
    </w:p>
    <w:p w:rsidR="0042568E" w:rsidRPr="005B54BE" w:rsidRDefault="00E60CFB" w:rsidP="005B5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42568E" w:rsidRPr="005B54BE" w:rsidRDefault="00C11C68" w:rsidP="005B54B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1.1.</w:t>
      </w:r>
      <w:r w:rsidR="005B54BE"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="0042568E"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ункт 1.2 </w:t>
      </w:r>
      <w:r w:rsidR="005B54BE" w:rsidRPr="005B54BE">
        <w:rPr>
          <w:rFonts w:ascii="Times New Roman" w:eastAsia="Times New Roman" w:hAnsi="Times New Roman" w:cs="Times New Roman"/>
          <w:b/>
          <w:sz w:val="26"/>
          <w:szCs w:val="26"/>
        </w:rPr>
        <w:t>Раздела 1 регламента изложить в следующей редакции</w:t>
      </w:r>
      <w:r w:rsidR="0042568E" w:rsidRPr="005B54B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B54BE" w:rsidRPr="005B54BE" w:rsidRDefault="00055829" w:rsidP="005B54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="005B54BE" w:rsidRPr="005B54BE">
        <w:rPr>
          <w:rFonts w:ascii="Times New Roman" w:hAnsi="Times New Roman" w:cs="Times New Roman"/>
          <w:sz w:val="26"/>
          <w:szCs w:val="26"/>
        </w:rPr>
        <w:t xml:space="preserve">1.2. Заявителями на получение муниципальной услуги являются физические и юридические лица в соответствии со статьями 24, 39.10 Земельного кодекса Российской Федерации,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Земельные участки могут быть предоставлены в безвозмездное пользование: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1) государственным и муниципальным учреждениям (бюджетным, казенным, автономным) на срок до одного года (п.п. 1 п. 2 ст. 39.10 Земельного кодекса Российской Федерации, далее также – ЗК РФ);</w:t>
      </w:r>
    </w:p>
    <w:p w:rsid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2) казенным предприятиям на срок до одного года (п.п. 1 п. 2 ст. 39.10 ЗК РФ);</w:t>
      </w:r>
    </w:p>
    <w:p w:rsidR="00430FB7" w:rsidRPr="005B54BE" w:rsidRDefault="00430FB7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3) центрам исторического наследия президентов Российской Федерации, прекративших исполнение своих полномочий на срок до одного года (п.п. 1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4) религиозным организациям для размещения зданий, сооружений религиозного или благотворительного назначения на срок до десяти лет (п.п. 3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6)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(п.п. 4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7) лицам, с которыми в соответствии с Федеральным </w:t>
      </w:r>
      <w:hyperlink r:id="rId6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 (п.п. 5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(п.п. 5.1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 (п.п. 6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10)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(п.п. 8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11) гражданам в целях осуществления сельскохозяйственной деятельности (в том числе пчеловодства) для собственных нужд на лесных участках, на срок не более чем пять лет (п.п. 9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12)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7" w:history="1">
        <w:r w:rsidRPr="005B54B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(п.п. 10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13) садоводческим или огородническим некоммерческим товариществам на срок не более чем пять лет (п.п. 11 п. 2 ст. 39.10 ЗК РФ);</w:t>
      </w:r>
    </w:p>
    <w:p w:rsid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14)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8" w:history="1">
        <w:r w:rsidRPr="005B54BE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(п.п. 12 п. 2 ст. 39.10 ЗК РФ);</w:t>
      </w:r>
    </w:p>
    <w:p w:rsidR="00430FB7" w:rsidRDefault="00430FB7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FB7" w:rsidRPr="005B54BE" w:rsidRDefault="00430FB7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15) лицам, с которыми в соответствии с Федеральным </w:t>
      </w:r>
      <w:hyperlink r:id="rId9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 xml:space="preserve">. № 275-ФЗ «О государственном оборонном заказе», Федеральным </w:t>
      </w:r>
      <w:hyperlink r:id="rId10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(п.п. 14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(п.п. 16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17) лицу в случае и в порядке, которые предусмотрены Федеральным </w:t>
      </w:r>
      <w:hyperlink r:id="rId11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24 июля </w:t>
      </w:r>
      <w:smartTag w:uri="urn:schemas-microsoft-com:office:smarttags" w:element="metricconverter">
        <w:smartTagPr>
          <w:attr w:name="ProductID" w:val="2008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>. № 161-ФЗ «О содействии развитию жилищного строительства» (п.п. 17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        18) акционерному обществу «Почта России» в соответствии с Федеральным </w:t>
      </w:r>
      <w:hyperlink r:id="rId12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Федерации" (п.п. 20 п. 2. ст. 39.10 ЗК РФ);</w:t>
      </w:r>
    </w:p>
    <w:p w:rsidR="005B54BE" w:rsidRPr="005B54BE" w:rsidRDefault="005B54BE" w:rsidP="005B54B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</w:r>
      <w:hyperlink r:id="rId13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 (п.п. 21 п. 2. ст. 39.10 ЗК РФ);</w:t>
      </w:r>
    </w:p>
    <w:p w:rsidR="005B54BE" w:rsidRDefault="005B54BE" w:rsidP="005B54B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20) публично-правовой компании «Фонд развития территорий» для осуществления функций и полномочий, предусмотренных Федеральным </w:t>
      </w:r>
      <w:hyperlink r:id="rId14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5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</w:t>
      </w:r>
      <w:r w:rsidRPr="005B54BE">
        <w:rPr>
          <w:rFonts w:ascii="Times New Roman" w:hAnsi="Times New Roman" w:cs="Times New Roman"/>
          <w:strike/>
          <w:sz w:val="26"/>
          <w:szCs w:val="26"/>
        </w:rPr>
        <w:t>,</w:t>
      </w:r>
      <w:r w:rsidRPr="005B54BE">
        <w:rPr>
          <w:rFonts w:ascii="Times New Roman" w:hAnsi="Times New Roman" w:cs="Times New Roman"/>
          <w:sz w:val="26"/>
          <w:szCs w:val="26"/>
        </w:rPr>
        <w:t xml:space="preserve"> органом местного самоуправления, уполномоченным на выдачу разрешений на строительство в соответствии с Градостроительным </w:t>
      </w:r>
      <w:hyperlink r:id="rId16" w:history="1">
        <w:r w:rsidRPr="005B54B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Российской Федерации (п.п. 22 п. 2. ст. 39.10 ЗК РФ);</w:t>
      </w:r>
    </w:p>
    <w:p w:rsidR="00430FB7" w:rsidRPr="005B54BE" w:rsidRDefault="00430FB7" w:rsidP="005B54B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54BE" w:rsidRPr="005B54BE" w:rsidRDefault="005B54BE" w:rsidP="005B54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B54BE">
        <w:rPr>
          <w:rFonts w:ascii="Times New Roman" w:hAnsi="Times New Roman" w:cs="Times New Roman"/>
          <w:sz w:val="26"/>
          <w:szCs w:val="26"/>
        </w:rPr>
        <w:t xml:space="preserve">   21)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от 30.12.2021 № 448-ФЗ «О публично-правовой компании «Роскадастр» (п.п. 23 п. 2. ст. 39.10 ЗК РФ).</w:t>
      </w:r>
      <w:r w:rsidR="00055829">
        <w:rPr>
          <w:rFonts w:ascii="Times New Roman" w:hAnsi="Times New Roman" w:cs="Times New Roman"/>
          <w:sz w:val="26"/>
          <w:szCs w:val="26"/>
        </w:rPr>
        <w:t>».</w:t>
      </w:r>
    </w:p>
    <w:p w:rsidR="005B54BE" w:rsidRPr="005B54BE" w:rsidRDefault="005B54BE" w:rsidP="004344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42568E" w:rsidRPr="005B54BE" w:rsidRDefault="0042568E" w:rsidP="005B54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44EB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344E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</w:t>
      </w:r>
      <w:r w:rsidR="005B54BE"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2.10.2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Раздела 2 Регламента изложить в следующей редакции:</w:t>
      </w:r>
    </w:p>
    <w:p w:rsidR="005B54BE" w:rsidRPr="005B54BE" w:rsidRDefault="00960477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</w:t>
      </w:r>
      <w:r w:rsidR="005B54BE" w:rsidRPr="005B54BE">
        <w:rPr>
          <w:rFonts w:ascii="Times New Roman" w:hAnsi="Times New Roman" w:cs="Times New Roman"/>
          <w:sz w:val="26"/>
          <w:szCs w:val="26"/>
        </w:rPr>
        <w:t>2.10.2.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        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2) земельный участок, который предстоит образовать, не может быть предоставлен заявителю по основаниям, указанным в подпунктах 1 - 13,     14.1 - 19, 22 и 23 пункта 2.11 настоящего административного регламента;</w:t>
      </w:r>
    </w:p>
    <w:p w:rsidR="00960477" w:rsidRDefault="005B54BE" w:rsidP="0053101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пункта 2.11 настоящего административного регламента;</w:t>
      </w:r>
      <w:r w:rsidR="000249A7">
        <w:rPr>
          <w:rFonts w:ascii="Times New Roman" w:hAnsi="Times New Roman" w:cs="Times New Roman"/>
          <w:sz w:val="26"/>
          <w:szCs w:val="26"/>
        </w:rPr>
        <w:t>».</w:t>
      </w:r>
      <w:r w:rsidR="0042568E" w:rsidRPr="005B54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0625" w:rsidRPr="00960477" w:rsidRDefault="00960477" w:rsidP="00960477">
      <w:pPr>
        <w:tabs>
          <w:tab w:val="left" w:pos="16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047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60477" w:rsidRDefault="00960477" w:rsidP="00960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477">
        <w:rPr>
          <w:rFonts w:ascii="Times New Roman" w:hAnsi="Times New Roman" w:cs="Times New Roman"/>
          <w:b/>
          <w:sz w:val="26"/>
          <w:szCs w:val="26"/>
        </w:rPr>
        <w:t xml:space="preserve">        1.3. Подпункт 13 пункта 2.11</w:t>
      </w:r>
      <w:r w:rsidR="00246FA4">
        <w:rPr>
          <w:rFonts w:ascii="Times New Roman" w:hAnsi="Times New Roman" w:cs="Times New Roman"/>
          <w:b/>
          <w:sz w:val="26"/>
          <w:szCs w:val="26"/>
        </w:rPr>
        <w:t>. Раздела 2 Р</w:t>
      </w:r>
      <w:r w:rsidRPr="00960477">
        <w:rPr>
          <w:rFonts w:ascii="Times New Roman" w:hAnsi="Times New Roman" w:cs="Times New Roman"/>
          <w:b/>
          <w:sz w:val="26"/>
          <w:szCs w:val="26"/>
        </w:rPr>
        <w:t>егламента изложить в следующей редакции:</w:t>
      </w:r>
    </w:p>
    <w:p w:rsidR="00430FB7" w:rsidRDefault="00430FB7" w:rsidP="00960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0FB7" w:rsidRPr="00960477" w:rsidRDefault="00430FB7" w:rsidP="00960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568E" w:rsidRPr="00960477" w:rsidRDefault="00960477" w:rsidP="009604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047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0477">
        <w:rPr>
          <w:rFonts w:ascii="Times New Roman" w:hAnsi="Times New Roman" w:cs="Times New Roman"/>
          <w:sz w:val="26"/>
          <w:szCs w:val="26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7" w:history="1">
        <w:r w:rsidRPr="00960477">
          <w:rPr>
            <w:rFonts w:ascii="Times New Roman" w:hAnsi="Times New Roman" w:cs="Times New Roman"/>
            <w:sz w:val="26"/>
            <w:szCs w:val="26"/>
          </w:rPr>
          <w:t>подпунктом  1 пункта 1 статьи 39.18</w:t>
        </w:r>
      </w:hyperlink>
      <w:r w:rsidRPr="00960477">
        <w:rPr>
          <w:rFonts w:ascii="Times New Roman" w:hAnsi="Times New Roman" w:cs="Times New Roman"/>
          <w:sz w:val="26"/>
          <w:szCs w:val="26"/>
        </w:rPr>
        <w:t xml:space="preserve">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60625" w:rsidRPr="005B54BE" w:rsidRDefault="00860625" w:rsidP="005B54BE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E60CFB" w:rsidRPr="005B54BE" w:rsidRDefault="00E60CFB" w:rsidP="005B54BE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0CFB" w:rsidRPr="005B54BE" w:rsidRDefault="00E60CFB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F11B42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60625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лав</w:t>
      </w:r>
      <w:r w:rsidR="00860625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30F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</w:t>
      </w:r>
      <w:r w:rsidR="00430F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Сурганов 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860625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Рег. № __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="006E01E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2022г.</w:t>
      </w:r>
    </w:p>
    <w:p w:rsidR="00582D54" w:rsidRDefault="00582D54" w:rsidP="00994F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1290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Pr="005B54BE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82D54" w:rsidRPr="005B54BE" w:rsidSect="00E60CFB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A3" w:rsidRDefault="00CE38A3" w:rsidP="009762B8">
      <w:pPr>
        <w:spacing w:after="0" w:line="240" w:lineRule="auto"/>
      </w:pPr>
      <w:r>
        <w:separator/>
      </w:r>
    </w:p>
  </w:endnote>
  <w:endnote w:type="continuationSeparator" w:id="1">
    <w:p w:rsidR="00CE38A3" w:rsidRDefault="00CE38A3" w:rsidP="0097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A3" w:rsidRDefault="00CE38A3" w:rsidP="009762B8">
      <w:pPr>
        <w:spacing w:after="0" w:line="240" w:lineRule="auto"/>
      </w:pPr>
      <w:r>
        <w:separator/>
      </w:r>
    </w:p>
  </w:footnote>
  <w:footnote w:type="continuationSeparator" w:id="1">
    <w:p w:rsidR="00CE38A3" w:rsidRDefault="00CE38A3" w:rsidP="0097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1EC"/>
    <w:rsid w:val="00011868"/>
    <w:rsid w:val="000249A7"/>
    <w:rsid w:val="00036C86"/>
    <w:rsid w:val="00055829"/>
    <w:rsid w:val="0007486B"/>
    <w:rsid w:val="000977AD"/>
    <w:rsid w:val="000A1C7F"/>
    <w:rsid w:val="000E2BA4"/>
    <w:rsid w:val="000F50F6"/>
    <w:rsid w:val="001045D9"/>
    <w:rsid w:val="001405E8"/>
    <w:rsid w:val="00245914"/>
    <w:rsid w:val="00246FA4"/>
    <w:rsid w:val="002737DF"/>
    <w:rsid w:val="002B0AF8"/>
    <w:rsid w:val="003C20F7"/>
    <w:rsid w:val="0042568E"/>
    <w:rsid w:val="00430FB7"/>
    <w:rsid w:val="00433302"/>
    <w:rsid w:val="004344EB"/>
    <w:rsid w:val="00442D21"/>
    <w:rsid w:val="004665C7"/>
    <w:rsid w:val="004D3DF4"/>
    <w:rsid w:val="00531019"/>
    <w:rsid w:val="00582D54"/>
    <w:rsid w:val="005909C7"/>
    <w:rsid w:val="005A080A"/>
    <w:rsid w:val="005B54BE"/>
    <w:rsid w:val="00675146"/>
    <w:rsid w:val="006D5664"/>
    <w:rsid w:val="006E01EC"/>
    <w:rsid w:val="00704150"/>
    <w:rsid w:val="00755AC8"/>
    <w:rsid w:val="00791672"/>
    <w:rsid w:val="007F5D2C"/>
    <w:rsid w:val="00806114"/>
    <w:rsid w:val="00860625"/>
    <w:rsid w:val="0088177E"/>
    <w:rsid w:val="008F7A17"/>
    <w:rsid w:val="00960477"/>
    <w:rsid w:val="00962AE8"/>
    <w:rsid w:val="009762B8"/>
    <w:rsid w:val="00994122"/>
    <w:rsid w:val="00994F4A"/>
    <w:rsid w:val="009B0F27"/>
    <w:rsid w:val="009C416E"/>
    <w:rsid w:val="009F125C"/>
    <w:rsid w:val="00A54988"/>
    <w:rsid w:val="00AA3A84"/>
    <w:rsid w:val="00B34634"/>
    <w:rsid w:val="00B84DC2"/>
    <w:rsid w:val="00BA2D2D"/>
    <w:rsid w:val="00BA3876"/>
    <w:rsid w:val="00C11C68"/>
    <w:rsid w:val="00C805D9"/>
    <w:rsid w:val="00C945FB"/>
    <w:rsid w:val="00CB202E"/>
    <w:rsid w:val="00CB6086"/>
    <w:rsid w:val="00CE38A3"/>
    <w:rsid w:val="00D06496"/>
    <w:rsid w:val="00D1424F"/>
    <w:rsid w:val="00D563B2"/>
    <w:rsid w:val="00D6433D"/>
    <w:rsid w:val="00D76553"/>
    <w:rsid w:val="00DB2090"/>
    <w:rsid w:val="00DD5781"/>
    <w:rsid w:val="00E039CD"/>
    <w:rsid w:val="00E17F12"/>
    <w:rsid w:val="00E60CFB"/>
    <w:rsid w:val="00E623A1"/>
    <w:rsid w:val="00E71CDF"/>
    <w:rsid w:val="00E73D30"/>
    <w:rsid w:val="00EC260E"/>
    <w:rsid w:val="00EE1FC1"/>
    <w:rsid w:val="00F11B42"/>
    <w:rsid w:val="00FC35E3"/>
    <w:rsid w:val="00FD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97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762B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762B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97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762B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76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E9E896B4327D54B9C85E6BB00FD16B5771B66702865D228FE585F70459EB80B55205086H4A7J" TargetMode="External"/><Relationship Id="rId13" Type="http://schemas.openxmlformats.org/officeDocument/2006/relationships/hyperlink" Target="https://login.consultant.ru/link/?rnd=073D87714FFBA84975DE69511BB81EED&amp;req=doc&amp;base=LAW&amp;n=371586&amp;REFFIELD=134&amp;REFDST=101196&amp;REFDOC=373104&amp;REFBASE=LAW&amp;stat=refcode%3D16876%3Bindex%3D1308&amp;date=15.01.202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AE9E896B4327D54B9C85E6BB00FD16B67E1B61742B65D228FE585F70459EB80B552058804F061BH6A8J" TargetMode="External"/><Relationship Id="rId12" Type="http://schemas.openxmlformats.org/officeDocument/2006/relationships/hyperlink" Target="consultantplus://offline/ref=F57FDC3A3EE43AAEFE081D9C61632663D5A68D7264BC340FDE9672C93180148303DA87145977D82067D209EC18o9k2K" TargetMode="External"/><Relationship Id="rId17" Type="http://schemas.openxmlformats.org/officeDocument/2006/relationships/hyperlink" Target="consultantplus://offline/ref=522859BFC5FA3B173BEEEDB790CC7FA87E3C7B4D2F960C22684B5D3C61BE59D406791E1C0E3AA13998376C2A02C36FC0C81EB9A11AhF1A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E9E896B4327D54B9C85E6BB00FD16B5751B6E7F2E65D228FE585F70H4A5J" TargetMode="External"/><Relationship Id="rId11" Type="http://schemas.openxmlformats.org/officeDocument/2006/relationships/hyperlink" Target="consultantplus://offline/ref=35AE9E896B4327D54B9C85E6BB00FD16B5771B66702865D228FE585F70H4A5J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10" Type="http://schemas.openxmlformats.org/officeDocument/2006/relationships/hyperlink" Target="consultantplus://offline/ref=35AE9E896B4327D54B9C85E6BB00FD16B5751B6E7F2E65D228FE585F70H4A5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AE9E896B4327D54B9C85E6BB00FD16B5761B66702865D228FE585F70H4A5J" TargetMode="External"/><Relationship Id="rId14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2022-11-21T06:42:00Z</cp:lastPrinted>
  <dcterms:created xsi:type="dcterms:W3CDTF">2022-11-20T12:33:00Z</dcterms:created>
  <dcterms:modified xsi:type="dcterms:W3CDTF">2022-11-21T07:20:00Z</dcterms:modified>
</cp:coreProperties>
</file>