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8C" w:rsidRDefault="002C3E8C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2C3E8C" w:rsidRDefault="002C3E8C" w:rsidP="00256064">
      <w:pPr>
        <w:jc w:val="right"/>
        <w:rPr>
          <w:b/>
          <w:bCs/>
        </w:rPr>
      </w:pPr>
    </w:p>
    <w:p w:rsidR="002C3E8C" w:rsidRDefault="002C3E8C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C3E8C" w:rsidRDefault="002C3E8C" w:rsidP="00A42F90">
      <w:pPr>
        <w:jc w:val="center"/>
        <w:rPr>
          <w:b/>
          <w:bCs/>
        </w:rPr>
      </w:pPr>
    </w:p>
    <w:p w:rsidR="002C3E8C" w:rsidRDefault="002C3E8C" w:rsidP="00A42F90">
      <w:pPr>
        <w:jc w:val="center"/>
        <w:rPr>
          <w:b/>
          <w:bCs/>
        </w:rPr>
      </w:pPr>
    </w:p>
    <w:p w:rsidR="002C3E8C" w:rsidRDefault="002C3E8C" w:rsidP="00A42F90">
      <w:pPr>
        <w:jc w:val="center"/>
        <w:rPr>
          <w:b/>
          <w:bCs/>
        </w:rPr>
      </w:pPr>
    </w:p>
    <w:p w:rsidR="002C3E8C" w:rsidRDefault="002C3E8C" w:rsidP="00A42F90">
      <w:pPr>
        <w:jc w:val="center"/>
        <w:rPr>
          <w:b/>
          <w:bCs/>
        </w:rPr>
      </w:pPr>
    </w:p>
    <w:p w:rsidR="002C3E8C" w:rsidRDefault="002C3E8C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2C3E8C" w:rsidRDefault="002C3E8C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2C3E8C" w:rsidRDefault="002C3E8C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2C3E8C" w:rsidRDefault="002C3E8C" w:rsidP="00A42F90"/>
    <w:p w:rsidR="002C3E8C" w:rsidRDefault="002C3E8C" w:rsidP="00A42F90">
      <w:pPr>
        <w:jc w:val="center"/>
        <w:rPr>
          <w:b/>
          <w:bCs/>
        </w:rPr>
      </w:pPr>
    </w:p>
    <w:p w:rsidR="002C3E8C" w:rsidRDefault="002C3E8C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2C3E8C" w:rsidRDefault="002C3E8C" w:rsidP="00A42F90"/>
    <w:p w:rsidR="002C3E8C" w:rsidRDefault="002C3E8C" w:rsidP="00A42F90">
      <w:r>
        <w:t xml:space="preserve">« ___ » ______2018 года                           п. Эльтон                                                     № ______    </w:t>
      </w:r>
    </w:p>
    <w:p w:rsidR="002C3E8C" w:rsidRDefault="002C3E8C" w:rsidP="00A42F90">
      <w:r>
        <w:t xml:space="preserve">                                                           </w:t>
      </w:r>
    </w:p>
    <w:p w:rsidR="002C3E8C" w:rsidRDefault="002C3E8C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2C3E8C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C3E8C" w:rsidRPr="00BE1088" w:rsidRDefault="002C3E8C" w:rsidP="00EF4D6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56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065FF6">
              <w:rPr>
                <w:b/>
                <w:bCs/>
              </w:rPr>
              <w:t>Выдача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>разрешения на использование земель  или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>земельных участков, находящихся в муниципальной собственности, без предоставления</w:t>
            </w:r>
            <w:r>
              <w:rPr>
                <w:b/>
                <w:bCs/>
              </w:rPr>
              <w:t xml:space="preserve"> </w:t>
            </w:r>
            <w:r w:rsidRPr="00065FF6">
              <w:rPr>
                <w:b/>
                <w:bCs/>
              </w:rPr>
              <w:t xml:space="preserve">земельных участков и установлению сервитута» </w:t>
            </w:r>
            <w:r>
              <w:rPr>
                <w:b/>
                <w:bCs/>
              </w:rPr>
              <w:t>(в редакции П</w:t>
            </w:r>
            <w:r w:rsidRPr="00065FF6">
              <w:rPr>
                <w:b/>
                <w:bCs/>
              </w:rPr>
              <w:t>остановлени</w:t>
            </w:r>
            <w:r>
              <w:rPr>
                <w:b/>
                <w:bCs/>
              </w:rPr>
              <w:t>й</w:t>
            </w:r>
            <w:r w:rsidRPr="00065FF6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40</w:t>
            </w:r>
            <w:r w:rsidRPr="00065FF6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5</w:t>
            </w:r>
            <w:r w:rsidRPr="00065F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январ</w:t>
            </w:r>
            <w:r w:rsidRPr="00065FF6">
              <w:rPr>
                <w:b/>
                <w:bCs/>
              </w:rPr>
              <w:t>я 201</w:t>
            </w:r>
            <w:r>
              <w:rPr>
                <w:b/>
                <w:bCs/>
              </w:rPr>
              <w:t>6</w:t>
            </w:r>
            <w:r w:rsidRPr="00065FF6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>, № 8 от «16» января 2017г.;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28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b/>
                <w:bCs/>
                <w:sz w:val="22"/>
                <w:szCs w:val="22"/>
                <w:lang w:eastAsia="en-US"/>
              </w:rPr>
              <w:t>20.02.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2017г.)</w:t>
            </w:r>
          </w:p>
          <w:p w:rsidR="002C3E8C" w:rsidRDefault="002C3E8C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2C3E8C" w:rsidRDefault="002C3E8C" w:rsidP="00A42F90"/>
    <w:p w:rsidR="002C3E8C" w:rsidRPr="00B12E4B" w:rsidRDefault="002C3E8C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2C3E8C" w:rsidRDefault="002C3E8C" w:rsidP="00C93F0E">
      <w:pPr>
        <w:ind w:firstLine="540"/>
        <w:rPr>
          <w:b/>
          <w:bCs/>
        </w:rPr>
      </w:pPr>
    </w:p>
    <w:p w:rsidR="002C3E8C" w:rsidRDefault="002C3E8C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2C3E8C" w:rsidRDefault="002C3E8C" w:rsidP="00A42F90">
      <w:pPr>
        <w:ind w:firstLine="540"/>
        <w:jc w:val="center"/>
        <w:rPr>
          <w:b/>
          <w:bCs/>
        </w:rPr>
      </w:pPr>
    </w:p>
    <w:p w:rsidR="002C3E8C" w:rsidRPr="00BE1088" w:rsidRDefault="002C3E8C" w:rsidP="00A56D5D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56</w:t>
      </w:r>
      <w:r w:rsidRPr="00BE1088">
        <w:t xml:space="preserve"> от «</w:t>
      </w:r>
      <w:r>
        <w:t>02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EF4D68">
        <w:t>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установлению сервитута» (в редакции Постановлений № 40 от 15 января 2016 года, № 8 от «16» января 2017г.;</w:t>
      </w:r>
      <w:r w:rsidRPr="00EF4D68">
        <w:rPr>
          <w:sz w:val="22"/>
          <w:szCs w:val="22"/>
          <w:lang w:eastAsia="en-US"/>
        </w:rPr>
        <w:t xml:space="preserve"> № 28 от 20.02.2017г.)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2C3E8C" w:rsidRDefault="002C3E8C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2C3E8C" w:rsidRPr="00AD115C" w:rsidRDefault="002C3E8C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2C3E8C" w:rsidRPr="00AD115C" w:rsidRDefault="002C3E8C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2C3E8C" w:rsidRPr="00AD115C" w:rsidRDefault="002C3E8C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2C3E8C" w:rsidRPr="00AD115C" w:rsidRDefault="002C3E8C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2C3E8C" w:rsidRPr="00AD115C" w:rsidRDefault="002C3E8C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C3E8C" w:rsidRPr="00AD115C" w:rsidRDefault="002C3E8C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C3E8C" w:rsidRPr="00AD115C" w:rsidRDefault="002C3E8C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C3E8C" w:rsidRPr="00AD115C" w:rsidRDefault="002C3E8C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C3E8C" w:rsidRPr="00AD115C" w:rsidRDefault="002C3E8C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C3E8C" w:rsidRPr="00AD115C" w:rsidRDefault="002C3E8C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2C3E8C" w:rsidRPr="008F489F" w:rsidRDefault="002C3E8C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2C3E8C" w:rsidRPr="00256064" w:rsidRDefault="002C3E8C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2C3E8C" w:rsidRPr="00256064" w:rsidRDefault="002C3E8C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2C3E8C" w:rsidRPr="00256064" w:rsidRDefault="002C3E8C" w:rsidP="00256064">
      <w:pPr>
        <w:autoSpaceDE w:val="0"/>
        <w:jc w:val="both"/>
      </w:pPr>
    </w:p>
    <w:p w:rsidR="002C3E8C" w:rsidRPr="00256064" w:rsidRDefault="002C3E8C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C3E8C" w:rsidRPr="00256064" w:rsidRDefault="002C3E8C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C3E8C" w:rsidRPr="00256064" w:rsidRDefault="002C3E8C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2C3E8C" w:rsidRPr="00256064" w:rsidRDefault="002C3E8C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C3E8C" w:rsidRPr="00256064" w:rsidRDefault="002C3E8C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2C3E8C" w:rsidRPr="00256064" w:rsidRDefault="002C3E8C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C3E8C" w:rsidRPr="00256064" w:rsidRDefault="002C3E8C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C3E8C" w:rsidRPr="00256064" w:rsidRDefault="002C3E8C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C3E8C" w:rsidRPr="00256064" w:rsidRDefault="002C3E8C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C3E8C" w:rsidRPr="00256064" w:rsidRDefault="002C3E8C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C3E8C" w:rsidRPr="00256064" w:rsidRDefault="002C3E8C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2C3E8C" w:rsidRPr="00256064" w:rsidRDefault="002C3E8C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2C3E8C" w:rsidRPr="00256064" w:rsidRDefault="002C3E8C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2C3E8C" w:rsidRPr="00256064" w:rsidRDefault="002C3E8C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2C3E8C" w:rsidRPr="00256064" w:rsidRDefault="002C3E8C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2C3E8C" w:rsidRPr="00256064" w:rsidRDefault="002C3E8C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2C3E8C" w:rsidRDefault="002C3E8C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2C3E8C" w:rsidRDefault="002C3E8C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2C3E8C" w:rsidRPr="00D10ACD" w:rsidRDefault="002C3E8C" w:rsidP="00D10ACD">
      <w:pPr>
        <w:tabs>
          <w:tab w:val="num" w:pos="0"/>
        </w:tabs>
      </w:pPr>
    </w:p>
    <w:p w:rsidR="002C3E8C" w:rsidRDefault="002C3E8C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2C3E8C" w:rsidRPr="00B80AD5" w:rsidRDefault="002C3E8C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2C3E8C" w:rsidRDefault="002C3E8C"/>
    <w:p w:rsidR="002C3E8C" w:rsidRDefault="002C3E8C">
      <w:r>
        <w:t>Рег. № __/2018г.</w:t>
      </w:r>
    </w:p>
    <w:sectPr w:rsidR="002C3E8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5FF6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C3E8C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1347"/>
    <w:rsid w:val="00DA2759"/>
    <w:rsid w:val="00DE173A"/>
    <w:rsid w:val="00E220D2"/>
    <w:rsid w:val="00E30D49"/>
    <w:rsid w:val="00E31695"/>
    <w:rsid w:val="00E3197F"/>
    <w:rsid w:val="00E34952"/>
    <w:rsid w:val="00E7513D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2053</Words>
  <Characters>11704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2018-04-20T12:07:00Z</dcterms:created>
  <dcterms:modified xsi:type="dcterms:W3CDTF">2018-04-20T12:07:00Z</dcterms:modified>
</cp:coreProperties>
</file>