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4D" w:rsidRDefault="00771E4D" w:rsidP="00FA57D3">
      <w:pPr>
        <w:tabs>
          <w:tab w:val="left" w:pos="567"/>
        </w:tabs>
        <w:jc w:val="center"/>
      </w:pPr>
    </w:p>
    <w:p w:rsidR="00315009" w:rsidRDefault="00315009" w:rsidP="00FA57D3">
      <w:pPr>
        <w:tabs>
          <w:tab w:val="left" w:pos="567"/>
        </w:tabs>
        <w:jc w:val="center"/>
        <w:rPr>
          <w:b/>
        </w:rPr>
      </w:pPr>
    </w:p>
    <w:p w:rsidR="00771E4D" w:rsidRDefault="00771E4D">
      <w:pPr>
        <w:jc w:val="center"/>
        <w:rPr>
          <w:b/>
          <w:caps/>
          <w:spacing w:val="60"/>
          <w:sz w:val="10"/>
        </w:rPr>
      </w:pPr>
    </w:p>
    <w:p w:rsidR="00771E4D" w:rsidRDefault="00771E4D">
      <w:pPr>
        <w:ind w:right="-1"/>
        <w:rPr>
          <w:b/>
          <w:sz w:val="14"/>
        </w:rPr>
      </w:pPr>
    </w:p>
    <w:p w:rsidR="004827A2" w:rsidRPr="004827A2" w:rsidRDefault="00E843EF" w:rsidP="00E843EF">
      <w:pPr>
        <w:jc w:val="center"/>
        <w:rPr>
          <w:b/>
          <w:sz w:val="24"/>
          <w:szCs w:val="26"/>
        </w:rPr>
      </w:pPr>
      <w:r w:rsidRPr="00E843EF">
        <w:rPr>
          <w:b/>
          <w:sz w:val="24"/>
          <w:szCs w:val="26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7A2" w:rsidRPr="004827A2" w:rsidRDefault="004827A2" w:rsidP="004827A2">
      <w:pPr>
        <w:jc w:val="center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ВОЛГОГРАДСКАЯ ОБЛАСТЬ</w:t>
      </w:r>
    </w:p>
    <w:p w:rsidR="004827A2" w:rsidRPr="004827A2" w:rsidRDefault="004827A2" w:rsidP="004827A2">
      <w:pPr>
        <w:pBdr>
          <w:bottom w:val="single" w:sz="12" w:space="1" w:color="auto"/>
        </w:pBdr>
        <w:jc w:val="center"/>
        <w:rPr>
          <w:b/>
          <w:bCs/>
          <w:sz w:val="24"/>
          <w:szCs w:val="26"/>
        </w:rPr>
      </w:pPr>
      <w:r w:rsidRPr="004827A2">
        <w:rPr>
          <w:b/>
          <w:sz w:val="24"/>
          <w:szCs w:val="26"/>
        </w:rPr>
        <w:t>ПАЛЛАСОВСКИЙ МУНИ</w:t>
      </w:r>
      <w:r w:rsidR="009A7FC1">
        <w:rPr>
          <w:b/>
          <w:sz w:val="24"/>
          <w:szCs w:val="26"/>
        </w:rPr>
        <w:t>ЦИПАЛЬНЫЙ РАЙОН</w:t>
      </w:r>
      <w:r w:rsidR="009A7FC1">
        <w:rPr>
          <w:b/>
          <w:sz w:val="24"/>
          <w:szCs w:val="26"/>
        </w:rPr>
        <w:br/>
        <w:t xml:space="preserve"> АДМИНИСТРАЦИЯ ЭЛЬТОНСКОГО</w:t>
      </w:r>
      <w:r w:rsidRPr="004827A2">
        <w:rPr>
          <w:b/>
          <w:sz w:val="24"/>
          <w:szCs w:val="26"/>
        </w:rPr>
        <w:t xml:space="preserve"> </w:t>
      </w:r>
      <w:r w:rsidRPr="004827A2">
        <w:rPr>
          <w:b/>
          <w:bCs/>
          <w:sz w:val="24"/>
          <w:szCs w:val="26"/>
        </w:rPr>
        <w:t>СЕЛЬСКОГО ПОСЕЛЕНИЯ</w:t>
      </w:r>
    </w:p>
    <w:p w:rsidR="004827A2" w:rsidRPr="004827A2" w:rsidRDefault="004827A2" w:rsidP="004827A2">
      <w:pPr>
        <w:pStyle w:val="1"/>
        <w:rPr>
          <w:sz w:val="24"/>
          <w:szCs w:val="26"/>
        </w:rPr>
      </w:pPr>
      <w:r w:rsidRPr="004827A2">
        <w:rPr>
          <w:sz w:val="24"/>
          <w:szCs w:val="26"/>
        </w:rPr>
        <w:t xml:space="preserve">П О С Т А Н О В Л Е Н И Е </w:t>
      </w:r>
    </w:p>
    <w:p w:rsidR="004827A2" w:rsidRPr="004827A2" w:rsidRDefault="004827A2" w:rsidP="004827A2">
      <w:pPr>
        <w:jc w:val="both"/>
        <w:rPr>
          <w:sz w:val="24"/>
          <w:szCs w:val="26"/>
        </w:rPr>
      </w:pPr>
    </w:p>
    <w:p w:rsidR="004827A2" w:rsidRPr="004827A2" w:rsidRDefault="00E843EF" w:rsidP="004827A2">
      <w:pPr>
        <w:rPr>
          <w:sz w:val="24"/>
          <w:szCs w:val="26"/>
        </w:rPr>
      </w:pPr>
      <w:r>
        <w:rPr>
          <w:sz w:val="24"/>
          <w:szCs w:val="26"/>
        </w:rPr>
        <w:t>«14</w:t>
      </w:r>
      <w:r w:rsidR="004827A2" w:rsidRPr="004827A2">
        <w:rPr>
          <w:sz w:val="24"/>
          <w:szCs w:val="26"/>
        </w:rPr>
        <w:t>»</w:t>
      </w:r>
      <w:r>
        <w:rPr>
          <w:sz w:val="24"/>
          <w:szCs w:val="26"/>
        </w:rPr>
        <w:t xml:space="preserve"> сентября</w:t>
      </w:r>
      <w:r w:rsidR="004827A2" w:rsidRPr="004827A2">
        <w:rPr>
          <w:sz w:val="24"/>
          <w:szCs w:val="26"/>
        </w:rPr>
        <w:t xml:space="preserve"> 2021 год</w:t>
      </w:r>
      <w:r w:rsidR="004827A2" w:rsidRPr="004827A2">
        <w:rPr>
          <w:sz w:val="24"/>
          <w:szCs w:val="26"/>
        </w:rPr>
        <w:tab/>
      </w:r>
      <w:r w:rsidR="004827A2" w:rsidRPr="004827A2">
        <w:rPr>
          <w:sz w:val="24"/>
          <w:szCs w:val="26"/>
        </w:rPr>
        <w:tab/>
      </w:r>
      <w:r w:rsidR="006A3E58">
        <w:rPr>
          <w:sz w:val="24"/>
          <w:szCs w:val="26"/>
        </w:rPr>
        <w:t xml:space="preserve">        </w:t>
      </w:r>
      <w:r w:rsidR="009A7FC1">
        <w:rPr>
          <w:sz w:val="24"/>
          <w:szCs w:val="26"/>
        </w:rPr>
        <w:t>п. Эльтон</w:t>
      </w:r>
      <w:r w:rsidR="004827A2" w:rsidRPr="004827A2">
        <w:rPr>
          <w:sz w:val="24"/>
          <w:szCs w:val="26"/>
        </w:rPr>
        <w:t xml:space="preserve">                         </w:t>
      </w:r>
      <w:r w:rsidR="006A3E58">
        <w:rPr>
          <w:sz w:val="24"/>
          <w:szCs w:val="26"/>
        </w:rPr>
        <w:t xml:space="preserve">         </w:t>
      </w:r>
      <w:r>
        <w:rPr>
          <w:sz w:val="24"/>
          <w:szCs w:val="26"/>
        </w:rPr>
        <w:t xml:space="preserve">  № 94</w:t>
      </w:r>
    </w:p>
    <w:p w:rsidR="006A3E58" w:rsidRDefault="006A3E58" w:rsidP="006A3E58">
      <w:pPr>
        <w:autoSpaceDE w:val="0"/>
        <w:autoSpaceDN w:val="0"/>
        <w:adjustRightInd w:val="0"/>
        <w:rPr>
          <w:sz w:val="24"/>
          <w:szCs w:val="28"/>
        </w:rPr>
      </w:pPr>
    </w:p>
    <w:p w:rsidR="006A3E58" w:rsidRDefault="006A3E58" w:rsidP="006A3E58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«Об утверждении формы проверочного</w:t>
      </w:r>
    </w:p>
    <w:p w:rsidR="006A3E58" w:rsidRDefault="006A3E58" w:rsidP="006A3E58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листа (списка контрольных вопросов),</w:t>
      </w:r>
    </w:p>
    <w:p w:rsidR="006A3E58" w:rsidRDefault="006A3E58" w:rsidP="006A3E58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применяемой при осуществлении </w:t>
      </w:r>
    </w:p>
    <w:p w:rsidR="006A3E58" w:rsidRDefault="005F699A" w:rsidP="006A3E58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муниципального</w:t>
      </w:r>
      <w:r w:rsidR="006A3E58">
        <w:rPr>
          <w:b/>
          <w:sz w:val="24"/>
          <w:szCs w:val="28"/>
        </w:rPr>
        <w:t xml:space="preserve"> контроля (надзора) на </w:t>
      </w:r>
    </w:p>
    <w:p w:rsidR="006A3E58" w:rsidRDefault="006A3E58" w:rsidP="006A3E58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автомобильном транспорте, городском наземном</w:t>
      </w:r>
    </w:p>
    <w:p w:rsidR="006A3E58" w:rsidRPr="006A3E58" w:rsidRDefault="006A3E58" w:rsidP="006A3E58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электрическом транспорте и в дорожном хозяйстве»</w:t>
      </w:r>
    </w:p>
    <w:p w:rsidR="00315009" w:rsidRPr="004827A2" w:rsidRDefault="00315009" w:rsidP="00315009">
      <w:pPr>
        <w:autoSpaceDE w:val="0"/>
        <w:autoSpaceDN w:val="0"/>
        <w:adjustRightInd w:val="0"/>
        <w:ind w:firstLine="540"/>
        <w:jc w:val="center"/>
        <w:rPr>
          <w:sz w:val="24"/>
          <w:szCs w:val="28"/>
        </w:rPr>
      </w:pPr>
    </w:p>
    <w:p w:rsidR="00DF5221" w:rsidRPr="004827A2" w:rsidRDefault="00DF5221" w:rsidP="00185AFE">
      <w:pPr>
        <w:spacing w:line="240" w:lineRule="exact"/>
        <w:jc w:val="center"/>
        <w:rPr>
          <w:sz w:val="24"/>
          <w:szCs w:val="27"/>
        </w:rPr>
      </w:pPr>
    </w:p>
    <w:p w:rsidR="00A5313C" w:rsidRPr="00787134" w:rsidRDefault="00A5313C" w:rsidP="00877436">
      <w:pPr>
        <w:tabs>
          <w:tab w:val="left" w:pos="709"/>
          <w:tab w:val="left" w:pos="1134"/>
        </w:tabs>
        <w:ind w:firstLine="624"/>
        <w:jc w:val="both"/>
        <w:rPr>
          <w:sz w:val="24"/>
          <w:szCs w:val="28"/>
        </w:rPr>
      </w:pPr>
      <w:r w:rsidRPr="00787134">
        <w:rPr>
          <w:sz w:val="24"/>
          <w:szCs w:val="28"/>
        </w:rPr>
        <w:t>В соответствии с</w:t>
      </w:r>
      <w:r w:rsidR="002C64B5" w:rsidRPr="00787134">
        <w:rPr>
          <w:sz w:val="24"/>
          <w:szCs w:val="28"/>
        </w:rPr>
        <w:t xml:space="preserve"> </w:t>
      </w:r>
      <w:r w:rsidRPr="00787134">
        <w:rPr>
          <w:sz w:val="24"/>
          <w:szCs w:val="28"/>
        </w:rPr>
        <w:t xml:space="preserve">Федеральным законом от 31 июля 2020 г. № 248-ФЗ </w:t>
      </w:r>
      <w:r w:rsidRPr="00787134">
        <w:rPr>
          <w:sz w:val="24"/>
          <w:szCs w:val="28"/>
        </w:rPr>
        <w:br/>
      </w:r>
      <w:r w:rsidR="002C64B5" w:rsidRPr="00787134">
        <w:rPr>
          <w:sz w:val="24"/>
          <w:szCs w:val="28"/>
        </w:rPr>
        <w:t>«</w:t>
      </w:r>
      <w:r w:rsidRPr="00787134">
        <w:rPr>
          <w:sz w:val="24"/>
          <w:szCs w:val="28"/>
        </w:rPr>
        <w:t xml:space="preserve">О государственном контроле (надзоре) и муниципальном контроле </w:t>
      </w:r>
      <w:r w:rsidRPr="00787134">
        <w:rPr>
          <w:sz w:val="24"/>
          <w:szCs w:val="28"/>
        </w:rPr>
        <w:br/>
        <w:t>в Российской Федерации</w:t>
      </w:r>
      <w:r w:rsidR="002C64B5" w:rsidRPr="00787134">
        <w:rPr>
          <w:sz w:val="24"/>
          <w:szCs w:val="28"/>
        </w:rPr>
        <w:t>»</w:t>
      </w:r>
      <w:r w:rsidRPr="00787134">
        <w:rPr>
          <w:sz w:val="24"/>
          <w:szCs w:val="28"/>
        </w:rPr>
        <w:t>,</w:t>
      </w:r>
      <w:r w:rsidR="002C64B5" w:rsidRPr="00787134">
        <w:rPr>
          <w:sz w:val="24"/>
          <w:szCs w:val="28"/>
        </w:rPr>
        <w:t xml:space="preserve"> Федеральным законом от 8 ноября 2007 года </w:t>
      </w:r>
      <w:r w:rsidR="002C64B5" w:rsidRPr="00787134">
        <w:rPr>
          <w:sz w:val="24"/>
          <w:szCs w:val="28"/>
        </w:rPr>
        <w:br/>
        <w:t xml:space="preserve">№ 257-ФЗ «Об автомобильных дорогах и о дорожной деятельности </w:t>
      </w:r>
      <w:r w:rsidR="002C64B5" w:rsidRPr="00787134">
        <w:rPr>
          <w:sz w:val="24"/>
          <w:szCs w:val="28"/>
        </w:rPr>
        <w:br/>
        <w:t>в Российской Федерации и о внесении изменений в отдельные законодательные акты Российской Федерации»,</w:t>
      </w:r>
      <w:r w:rsidRPr="00787134">
        <w:rPr>
          <w:sz w:val="24"/>
          <w:szCs w:val="28"/>
        </w:rPr>
        <w:t xml:space="preserve"> </w:t>
      </w:r>
      <w:r w:rsidR="002C64B5" w:rsidRPr="00787134">
        <w:rPr>
          <w:sz w:val="24"/>
          <w:szCs w:val="28"/>
        </w:rPr>
        <w:t>Федеральным законом от 06 октября 2003 года  №131-ФЗ «Об общих принципах организации местного самоупра</w:t>
      </w:r>
      <w:r w:rsidR="00E72884">
        <w:rPr>
          <w:sz w:val="24"/>
          <w:szCs w:val="28"/>
        </w:rPr>
        <w:t xml:space="preserve">вления в Российской Федерации», </w:t>
      </w:r>
      <w:r w:rsidR="00E72884" w:rsidRPr="00E72884">
        <w:rPr>
          <w:sz w:val="24"/>
          <w:szCs w:val="26"/>
        </w:rPr>
        <w:t>Решени</w:t>
      </w:r>
      <w:r w:rsidR="00E72884">
        <w:rPr>
          <w:sz w:val="24"/>
          <w:szCs w:val="26"/>
        </w:rPr>
        <w:t>ем</w:t>
      </w:r>
      <w:r w:rsidR="00E72884" w:rsidRPr="00E72884">
        <w:rPr>
          <w:sz w:val="24"/>
          <w:szCs w:val="26"/>
        </w:rPr>
        <w:t xml:space="preserve"> </w:t>
      </w:r>
      <w:r w:rsidR="009A7FC1">
        <w:rPr>
          <w:sz w:val="24"/>
          <w:szCs w:val="26"/>
        </w:rPr>
        <w:t>Эльтонск</w:t>
      </w:r>
      <w:r w:rsidR="00E72884" w:rsidRPr="00E72884">
        <w:rPr>
          <w:sz w:val="24"/>
          <w:szCs w:val="26"/>
        </w:rPr>
        <w:t xml:space="preserve">ого сельского Совета </w:t>
      </w:r>
      <w:r w:rsidR="009A7FC1" w:rsidRPr="009A7FC1">
        <w:rPr>
          <w:sz w:val="24"/>
          <w:szCs w:val="26"/>
        </w:rPr>
        <w:t>от «24</w:t>
      </w:r>
      <w:r w:rsidR="00E72884" w:rsidRPr="009A7FC1">
        <w:rPr>
          <w:sz w:val="24"/>
          <w:szCs w:val="26"/>
        </w:rPr>
        <w:t xml:space="preserve">» </w:t>
      </w:r>
      <w:r w:rsidR="009A7FC1" w:rsidRPr="009A7FC1">
        <w:rPr>
          <w:sz w:val="24"/>
          <w:szCs w:val="26"/>
        </w:rPr>
        <w:t>августа</w:t>
      </w:r>
      <w:r w:rsidR="00E72884" w:rsidRPr="009A7FC1">
        <w:rPr>
          <w:sz w:val="24"/>
          <w:szCs w:val="26"/>
        </w:rPr>
        <w:t xml:space="preserve"> 2021 г. №</w:t>
      </w:r>
      <w:r w:rsidR="009A7FC1">
        <w:rPr>
          <w:sz w:val="24"/>
          <w:szCs w:val="26"/>
        </w:rPr>
        <w:t xml:space="preserve"> 24/2 </w:t>
      </w:r>
      <w:r w:rsidR="00E72884" w:rsidRPr="00E72884">
        <w:rPr>
          <w:sz w:val="24"/>
          <w:szCs w:val="26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дорожном хозяйстве в </w:t>
      </w:r>
      <w:r w:rsidR="009A7FC1">
        <w:rPr>
          <w:sz w:val="24"/>
          <w:szCs w:val="26"/>
        </w:rPr>
        <w:t>Эльтонс</w:t>
      </w:r>
      <w:r w:rsidR="00E72884" w:rsidRPr="00E72884">
        <w:rPr>
          <w:sz w:val="24"/>
          <w:szCs w:val="26"/>
        </w:rPr>
        <w:t>ком сельском поселении»</w:t>
      </w:r>
      <w:r w:rsidR="00E72884">
        <w:rPr>
          <w:sz w:val="24"/>
          <w:szCs w:val="26"/>
        </w:rPr>
        <w:t xml:space="preserve">, </w:t>
      </w:r>
      <w:r w:rsidRPr="00787134">
        <w:rPr>
          <w:sz w:val="24"/>
          <w:szCs w:val="28"/>
        </w:rPr>
        <w:t xml:space="preserve">руководствуясь Уставом </w:t>
      </w:r>
      <w:r w:rsidR="009A7FC1">
        <w:rPr>
          <w:sz w:val="24"/>
          <w:szCs w:val="28"/>
        </w:rPr>
        <w:t>Эльтонск</w:t>
      </w:r>
      <w:r w:rsidRPr="00787134">
        <w:rPr>
          <w:sz w:val="24"/>
          <w:szCs w:val="28"/>
        </w:rPr>
        <w:t xml:space="preserve">ого сельского поселения, администрация </w:t>
      </w:r>
      <w:r w:rsidR="009A7FC1">
        <w:rPr>
          <w:sz w:val="24"/>
          <w:szCs w:val="28"/>
        </w:rPr>
        <w:t>Эльтонско</w:t>
      </w:r>
      <w:r w:rsidRPr="00787134">
        <w:rPr>
          <w:sz w:val="24"/>
          <w:szCs w:val="28"/>
        </w:rPr>
        <w:t>го сельского поселения</w:t>
      </w:r>
    </w:p>
    <w:p w:rsidR="00A5313C" w:rsidRDefault="00A5313C" w:rsidP="00A5313C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8"/>
        </w:rPr>
      </w:pPr>
      <w:r w:rsidRPr="00A5313C">
        <w:rPr>
          <w:b/>
          <w:sz w:val="24"/>
          <w:szCs w:val="28"/>
        </w:rPr>
        <w:t>ПОСТАНОВЛЯЕТ:</w:t>
      </w:r>
    </w:p>
    <w:p w:rsidR="00787134" w:rsidRPr="00A5313C" w:rsidRDefault="00787134" w:rsidP="00A5313C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8"/>
        </w:rPr>
      </w:pPr>
    </w:p>
    <w:p w:rsidR="00877436" w:rsidRPr="00787134" w:rsidRDefault="00F22D01" w:rsidP="00877436">
      <w:pPr>
        <w:tabs>
          <w:tab w:val="left" w:pos="709"/>
          <w:tab w:val="left" w:pos="1134"/>
        </w:tabs>
        <w:ind w:firstLine="624"/>
        <w:jc w:val="both"/>
        <w:rPr>
          <w:sz w:val="24"/>
          <w:szCs w:val="28"/>
        </w:rPr>
      </w:pPr>
      <w:r w:rsidRPr="00787134">
        <w:rPr>
          <w:sz w:val="24"/>
          <w:szCs w:val="28"/>
        </w:rPr>
        <w:t xml:space="preserve">1. </w:t>
      </w:r>
      <w:r w:rsidR="00132337" w:rsidRPr="00787134">
        <w:rPr>
          <w:sz w:val="24"/>
          <w:szCs w:val="28"/>
        </w:rPr>
        <w:t xml:space="preserve">Утвердить форму проверочного листа (списка контрольных вопросов), применяемую при </w:t>
      </w:r>
      <w:r w:rsidRPr="00787134">
        <w:rPr>
          <w:sz w:val="24"/>
          <w:szCs w:val="28"/>
        </w:rPr>
        <w:t xml:space="preserve">осуществлении </w:t>
      </w:r>
      <w:r w:rsidR="00315009" w:rsidRPr="00787134">
        <w:rPr>
          <w:sz w:val="24"/>
          <w:szCs w:val="28"/>
        </w:rPr>
        <w:t>муниципального</w:t>
      </w:r>
      <w:r w:rsidRPr="00787134">
        <w:rPr>
          <w:sz w:val="24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</w:t>
      </w:r>
      <w:r w:rsidR="00877436" w:rsidRPr="00787134">
        <w:rPr>
          <w:sz w:val="24"/>
          <w:szCs w:val="28"/>
        </w:rPr>
        <w:t xml:space="preserve"> (Приложение).</w:t>
      </w:r>
    </w:p>
    <w:p w:rsidR="00877436" w:rsidRPr="00787134" w:rsidRDefault="00877436" w:rsidP="00877436">
      <w:pPr>
        <w:tabs>
          <w:tab w:val="left" w:pos="709"/>
          <w:tab w:val="left" w:pos="1134"/>
        </w:tabs>
        <w:ind w:firstLine="624"/>
        <w:jc w:val="both"/>
        <w:rPr>
          <w:sz w:val="24"/>
          <w:szCs w:val="28"/>
        </w:rPr>
      </w:pPr>
      <w:r w:rsidRPr="00787134">
        <w:rPr>
          <w:sz w:val="24"/>
          <w:szCs w:val="28"/>
        </w:rPr>
        <w:t>2. Контроль за исполнением настоящего Постановления оставляю за собой.</w:t>
      </w:r>
    </w:p>
    <w:p w:rsidR="00877436" w:rsidRPr="00787134" w:rsidRDefault="00877436" w:rsidP="00877436">
      <w:pPr>
        <w:tabs>
          <w:tab w:val="left" w:pos="709"/>
          <w:tab w:val="left" w:pos="1134"/>
        </w:tabs>
        <w:ind w:firstLine="624"/>
        <w:jc w:val="both"/>
        <w:rPr>
          <w:sz w:val="24"/>
          <w:szCs w:val="28"/>
        </w:rPr>
      </w:pPr>
      <w:r w:rsidRPr="00787134">
        <w:rPr>
          <w:sz w:val="24"/>
          <w:szCs w:val="28"/>
        </w:rPr>
        <w:t xml:space="preserve">3.Настоящее Постановление вступает в силу со дня его опубликования (обнародования). </w:t>
      </w:r>
    </w:p>
    <w:p w:rsidR="00877436" w:rsidRPr="00C41AF1" w:rsidRDefault="00877436" w:rsidP="00877436">
      <w:pPr>
        <w:jc w:val="both"/>
        <w:rPr>
          <w:sz w:val="26"/>
          <w:szCs w:val="26"/>
        </w:rPr>
      </w:pPr>
    </w:p>
    <w:p w:rsidR="00877436" w:rsidRPr="00C41AF1" w:rsidRDefault="00877436" w:rsidP="00877436">
      <w:pPr>
        <w:jc w:val="both"/>
        <w:rPr>
          <w:sz w:val="26"/>
          <w:szCs w:val="26"/>
        </w:rPr>
      </w:pPr>
    </w:p>
    <w:p w:rsidR="00877436" w:rsidRPr="00C41AF1" w:rsidRDefault="00877436" w:rsidP="00877436">
      <w:pPr>
        <w:jc w:val="both"/>
        <w:rPr>
          <w:sz w:val="26"/>
          <w:szCs w:val="26"/>
        </w:rPr>
      </w:pPr>
    </w:p>
    <w:p w:rsidR="00877436" w:rsidRPr="00C41AF1" w:rsidRDefault="00877436" w:rsidP="00877436">
      <w:pPr>
        <w:jc w:val="both"/>
        <w:rPr>
          <w:sz w:val="26"/>
          <w:szCs w:val="26"/>
        </w:rPr>
      </w:pPr>
    </w:p>
    <w:p w:rsidR="00877436" w:rsidRPr="00877436" w:rsidRDefault="00877436" w:rsidP="00877436">
      <w:pPr>
        <w:pStyle w:val="2"/>
        <w:jc w:val="both"/>
        <w:rPr>
          <w:sz w:val="24"/>
          <w:szCs w:val="26"/>
        </w:rPr>
      </w:pPr>
      <w:r w:rsidRPr="00877436">
        <w:rPr>
          <w:sz w:val="24"/>
          <w:szCs w:val="26"/>
        </w:rPr>
        <w:t xml:space="preserve">Глава </w:t>
      </w:r>
      <w:r w:rsidR="009A7FC1">
        <w:rPr>
          <w:sz w:val="24"/>
          <w:szCs w:val="26"/>
        </w:rPr>
        <w:t>Эльтонск</w:t>
      </w:r>
      <w:r w:rsidRPr="00877436">
        <w:rPr>
          <w:sz w:val="24"/>
          <w:szCs w:val="26"/>
        </w:rPr>
        <w:t>ого</w:t>
      </w:r>
    </w:p>
    <w:p w:rsidR="00877436" w:rsidRPr="00877436" w:rsidRDefault="00877436" w:rsidP="00877436">
      <w:pPr>
        <w:pStyle w:val="2"/>
        <w:jc w:val="both"/>
        <w:rPr>
          <w:sz w:val="24"/>
          <w:szCs w:val="26"/>
        </w:rPr>
      </w:pPr>
      <w:r w:rsidRPr="00877436">
        <w:rPr>
          <w:sz w:val="24"/>
          <w:szCs w:val="26"/>
        </w:rPr>
        <w:t xml:space="preserve">сельского поселения                                             </w:t>
      </w:r>
      <w:r w:rsidR="009A7FC1">
        <w:rPr>
          <w:sz w:val="24"/>
          <w:szCs w:val="26"/>
        </w:rPr>
        <w:t xml:space="preserve">                       Сурганов Н.А.</w:t>
      </w:r>
    </w:p>
    <w:p w:rsidR="00877436" w:rsidRPr="00C41AF1" w:rsidRDefault="00877436" w:rsidP="00877436">
      <w:pPr>
        <w:rPr>
          <w:sz w:val="26"/>
          <w:szCs w:val="26"/>
        </w:rPr>
      </w:pPr>
    </w:p>
    <w:p w:rsidR="00877436" w:rsidRPr="00C41AF1" w:rsidRDefault="00E843EF" w:rsidP="00877436">
      <w:pPr>
        <w:rPr>
          <w:sz w:val="26"/>
          <w:szCs w:val="26"/>
        </w:rPr>
      </w:pPr>
      <w:r>
        <w:rPr>
          <w:sz w:val="26"/>
          <w:szCs w:val="26"/>
        </w:rPr>
        <w:t>рег: 94</w:t>
      </w:r>
      <w:r w:rsidR="00877436">
        <w:rPr>
          <w:sz w:val="26"/>
          <w:szCs w:val="26"/>
        </w:rPr>
        <w:t>/2021</w:t>
      </w:r>
    </w:p>
    <w:p w:rsidR="00463CD1" w:rsidRPr="004827A2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4"/>
          <w:szCs w:val="28"/>
        </w:rPr>
      </w:pPr>
    </w:p>
    <w:p w:rsidR="00463CD1" w:rsidRPr="004827A2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4"/>
          <w:szCs w:val="28"/>
        </w:rPr>
      </w:pPr>
    </w:p>
    <w:p w:rsidR="00463CD1" w:rsidRPr="004827A2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4"/>
          <w:szCs w:val="28"/>
        </w:rPr>
      </w:pPr>
    </w:p>
    <w:p w:rsidR="00463CD1" w:rsidRPr="004827A2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4"/>
          <w:szCs w:val="28"/>
        </w:rPr>
      </w:pPr>
    </w:p>
    <w:p w:rsidR="00463CD1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463CD1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463CD1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4827A2" w:rsidRPr="00877436" w:rsidRDefault="004827A2" w:rsidP="00315009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77436" w:rsidRDefault="00877436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877436" w:rsidRDefault="00877436" w:rsidP="00315009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64B5">
        <w:rPr>
          <w:sz w:val="28"/>
          <w:szCs w:val="28"/>
        </w:rPr>
        <w:t xml:space="preserve">      </w:t>
      </w:r>
      <w:r>
        <w:rPr>
          <w:sz w:val="24"/>
          <w:szCs w:val="28"/>
        </w:rPr>
        <w:t>Приложение к постановлению</w:t>
      </w:r>
    </w:p>
    <w:p w:rsidR="00877436" w:rsidRDefault="00877436" w:rsidP="00315009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Администрации </w:t>
      </w:r>
      <w:r w:rsidR="009A7FC1">
        <w:rPr>
          <w:sz w:val="24"/>
          <w:szCs w:val="28"/>
        </w:rPr>
        <w:t>Эльтонского</w:t>
      </w:r>
    </w:p>
    <w:p w:rsidR="00877436" w:rsidRDefault="00877436" w:rsidP="00315009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сельского поселения</w:t>
      </w:r>
    </w:p>
    <w:p w:rsidR="00877436" w:rsidRDefault="00877436" w:rsidP="00315009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</w:t>
      </w:r>
      <w:r w:rsidR="00E843EF">
        <w:rPr>
          <w:sz w:val="24"/>
          <w:szCs w:val="28"/>
        </w:rPr>
        <w:t xml:space="preserve">    от «14</w:t>
      </w:r>
      <w:r>
        <w:rPr>
          <w:sz w:val="24"/>
          <w:szCs w:val="28"/>
        </w:rPr>
        <w:t>»</w:t>
      </w:r>
      <w:r w:rsidR="00E843EF">
        <w:rPr>
          <w:sz w:val="24"/>
          <w:szCs w:val="28"/>
        </w:rPr>
        <w:t xml:space="preserve"> сентября 2021 г. № 94</w:t>
      </w:r>
    </w:p>
    <w:p w:rsidR="00463CD1" w:rsidRPr="00877436" w:rsidRDefault="00877436" w:rsidP="00877436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463CD1" w:rsidRPr="002C123A" w:rsidRDefault="00463CD1" w:rsidP="00463CD1">
      <w:pPr>
        <w:jc w:val="center"/>
        <w:rPr>
          <w:rFonts w:eastAsia="Calibri"/>
          <w:sz w:val="28"/>
          <w:szCs w:val="28"/>
        </w:rPr>
      </w:pPr>
    </w:p>
    <w:p w:rsidR="00463CD1" w:rsidRPr="00470F16" w:rsidRDefault="00463CD1" w:rsidP="00463CD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470F16">
        <w:rPr>
          <w:rFonts w:eastAsia="Calibri"/>
          <w:b/>
          <w:sz w:val="28"/>
          <w:szCs w:val="28"/>
        </w:rPr>
        <w:t>роверочн</w:t>
      </w:r>
      <w:r>
        <w:rPr>
          <w:rFonts w:eastAsia="Calibri"/>
          <w:b/>
          <w:sz w:val="28"/>
          <w:szCs w:val="28"/>
        </w:rPr>
        <w:t>ый лист</w:t>
      </w:r>
    </w:p>
    <w:p w:rsidR="00463CD1" w:rsidRPr="00470F16" w:rsidRDefault="00463CD1" w:rsidP="00463CD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70F16">
        <w:rPr>
          <w:rFonts w:eastAsia="Calibri"/>
          <w:b/>
          <w:sz w:val="28"/>
          <w:szCs w:val="28"/>
        </w:rPr>
        <w:t>(спис</w:t>
      </w:r>
      <w:r>
        <w:rPr>
          <w:rFonts w:eastAsia="Calibri"/>
          <w:b/>
          <w:sz w:val="28"/>
          <w:szCs w:val="28"/>
        </w:rPr>
        <w:t>о</w:t>
      </w:r>
      <w:r w:rsidRPr="00470F16">
        <w:rPr>
          <w:rFonts w:eastAsia="Calibri"/>
          <w:b/>
          <w:sz w:val="28"/>
          <w:szCs w:val="28"/>
        </w:rPr>
        <w:t>к контрольных вопросов), применяем</w:t>
      </w:r>
      <w:r>
        <w:rPr>
          <w:rFonts w:eastAsia="Calibri"/>
          <w:b/>
          <w:sz w:val="28"/>
          <w:szCs w:val="28"/>
        </w:rPr>
        <w:t>ый</w:t>
      </w:r>
    </w:p>
    <w:p w:rsidR="00463CD1" w:rsidRPr="00470F16" w:rsidRDefault="00463CD1" w:rsidP="00463CD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70F16">
        <w:rPr>
          <w:rFonts w:eastAsia="Calibri"/>
          <w:b/>
          <w:sz w:val="28"/>
          <w:szCs w:val="28"/>
        </w:rPr>
        <w:t xml:space="preserve">при осуществлении </w:t>
      </w:r>
      <w:r>
        <w:rPr>
          <w:rFonts w:eastAsia="Calibri"/>
          <w:b/>
          <w:sz w:val="28"/>
          <w:szCs w:val="28"/>
        </w:rPr>
        <w:t>муниципального</w:t>
      </w:r>
      <w:r w:rsidRPr="00470F16">
        <w:rPr>
          <w:rFonts w:eastAsia="Calibri"/>
          <w:b/>
          <w:sz w:val="28"/>
          <w:szCs w:val="28"/>
        </w:rPr>
        <w:t xml:space="preserve"> контроля (надзора) </w:t>
      </w:r>
      <w:r>
        <w:rPr>
          <w:rFonts w:eastAsia="Calibri"/>
          <w:b/>
          <w:sz w:val="28"/>
          <w:szCs w:val="28"/>
        </w:rPr>
        <w:br/>
      </w:r>
      <w:r w:rsidRPr="00470F16">
        <w:rPr>
          <w:rFonts w:eastAsia="Calibri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463CD1" w:rsidRPr="002C123A" w:rsidRDefault="00463CD1" w:rsidP="00463C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3115" w:rsidRPr="00E72884" w:rsidRDefault="00463CD1" w:rsidP="00483115">
      <w:pPr>
        <w:widowControl w:val="0"/>
        <w:numPr>
          <w:ilvl w:val="0"/>
          <w:numId w:val="11"/>
        </w:numPr>
        <w:autoSpaceDE w:val="0"/>
        <w:autoSpaceDN w:val="0"/>
        <w:rPr>
          <w:sz w:val="24"/>
          <w:szCs w:val="26"/>
        </w:rPr>
      </w:pPr>
      <w:r w:rsidRPr="00E72884">
        <w:rPr>
          <w:sz w:val="24"/>
          <w:szCs w:val="26"/>
        </w:rPr>
        <w:t xml:space="preserve">На основании: </w:t>
      </w:r>
    </w:p>
    <w:p w:rsidR="00463CD1" w:rsidRPr="00E72884" w:rsidRDefault="008B37B1" w:rsidP="00E72884">
      <w:pPr>
        <w:widowControl w:val="0"/>
        <w:autoSpaceDE w:val="0"/>
        <w:autoSpaceDN w:val="0"/>
        <w:ind w:left="357" w:firstLine="567"/>
        <w:jc w:val="both"/>
        <w:rPr>
          <w:sz w:val="24"/>
          <w:szCs w:val="26"/>
        </w:rPr>
      </w:pPr>
      <w:r w:rsidRPr="00E72884">
        <w:rPr>
          <w:sz w:val="24"/>
          <w:szCs w:val="26"/>
        </w:rPr>
        <w:t xml:space="preserve">Решения </w:t>
      </w:r>
      <w:r w:rsidR="009A7FC1">
        <w:rPr>
          <w:sz w:val="24"/>
          <w:szCs w:val="26"/>
        </w:rPr>
        <w:t xml:space="preserve">Эльтонского </w:t>
      </w:r>
      <w:r w:rsidRPr="00E72884">
        <w:rPr>
          <w:sz w:val="24"/>
          <w:szCs w:val="26"/>
        </w:rPr>
        <w:t xml:space="preserve">сельского Совета </w:t>
      </w:r>
      <w:r w:rsidR="009A7FC1" w:rsidRPr="009A7FC1">
        <w:rPr>
          <w:sz w:val="24"/>
          <w:szCs w:val="26"/>
        </w:rPr>
        <w:t>от «24</w:t>
      </w:r>
      <w:r w:rsidRPr="009A7FC1">
        <w:rPr>
          <w:sz w:val="24"/>
          <w:szCs w:val="26"/>
        </w:rPr>
        <w:t xml:space="preserve">» </w:t>
      </w:r>
      <w:r w:rsidR="009A7FC1" w:rsidRPr="009A7FC1">
        <w:rPr>
          <w:sz w:val="24"/>
          <w:szCs w:val="26"/>
        </w:rPr>
        <w:t>августа</w:t>
      </w:r>
      <w:r w:rsidRPr="009A7FC1">
        <w:rPr>
          <w:sz w:val="24"/>
          <w:szCs w:val="26"/>
        </w:rPr>
        <w:t xml:space="preserve"> 2021 г. №</w:t>
      </w:r>
      <w:r w:rsidR="009A7FC1">
        <w:rPr>
          <w:sz w:val="24"/>
          <w:szCs w:val="26"/>
        </w:rPr>
        <w:t xml:space="preserve"> 24/2 </w:t>
      </w:r>
      <w:r w:rsidR="00483115" w:rsidRPr="00E72884">
        <w:rPr>
          <w:sz w:val="24"/>
          <w:szCs w:val="26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дорожном хозяйстве в </w:t>
      </w:r>
      <w:r w:rsidR="009A7FC1">
        <w:rPr>
          <w:sz w:val="24"/>
          <w:szCs w:val="26"/>
        </w:rPr>
        <w:t>Эльтонском</w:t>
      </w:r>
      <w:r w:rsidR="00483115" w:rsidRPr="00E72884">
        <w:rPr>
          <w:sz w:val="24"/>
          <w:szCs w:val="26"/>
        </w:rPr>
        <w:t xml:space="preserve"> сельском поселении»; </w:t>
      </w:r>
    </w:p>
    <w:p w:rsidR="00483115" w:rsidRPr="00E72884" w:rsidRDefault="00483115" w:rsidP="00E72884">
      <w:pPr>
        <w:widowControl w:val="0"/>
        <w:autoSpaceDE w:val="0"/>
        <w:autoSpaceDN w:val="0"/>
        <w:ind w:left="357" w:firstLine="567"/>
        <w:jc w:val="both"/>
        <w:rPr>
          <w:sz w:val="24"/>
          <w:szCs w:val="26"/>
        </w:rPr>
      </w:pPr>
      <w:r w:rsidRPr="00E72884">
        <w:rPr>
          <w:sz w:val="24"/>
          <w:szCs w:val="26"/>
        </w:rPr>
        <w:t xml:space="preserve">Постановления Администрации </w:t>
      </w:r>
      <w:r w:rsidR="009A7FC1">
        <w:rPr>
          <w:sz w:val="24"/>
          <w:szCs w:val="26"/>
        </w:rPr>
        <w:t>Эльтонского</w:t>
      </w:r>
      <w:r w:rsidRPr="00E72884">
        <w:rPr>
          <w:sz w:val="24"/>
          <w:szCs w:val="26"/>
        </w:rPr>
        <w:t xml:space="preserve"> сельского </w:t>
      </w:r>
      <w:r w:rsidR="00E843EF">
        <w:rPr>
          <w:sz w:val="24"/>
          <w:szCs w:val="26"/>
        </w:rPr>
        <w:t>поселения от «14</w:t>
      </w:r>
      <w:r w:rsidRPr="009A7FC1">
        <w:rPr>
          <w:sz w:val="24"/>
          <w:szCs w:val="26"/>
        </w:rPr>
        <w:t xml:space="preserve">» </w:t>
      </w:r>
      <w:r w:rsidR="00E843EF">
        <w:rPr>
          <w:sz w:val="24"/>
          <w:szCs w:val="26"/>
        </w:rPr>
        <w:t>сентября</w:t>
      </w:r>
      <w:r w:rsidRPr="009A7FC1">
        <w:rPr>
          <w:sz w:val="24"/>
          <w:szCs w:val="26"/>
        </w:rPr>
        <w:t xml:space="preserve"> 2021 г. №</w:t>
      </w:r>
      <w:r w:rsidRPr="00E72884">
        <w:rPr>
          <w:sz w:val="24"/>
          <w:szCs w:val="26"/>
        </w:rPr>
        <w:t xml:space="preserve"> «Об утверждении формы проверочного листа (списка контрольных вопросов), применяемой при осуществлении муниципального контроля (надзора) на автомобильном транспорте, городском наземном электрическом транспорте и дорожном хозяйстве»</w:t>
      </w:r>
    </w:p>
    <w:p w:rsidR="00463CD1" w:rsidRPr="002C123A" w:rsidRDefault="00463CD1" w:rsidP="00463CD1">
      <w:pPr>
        <w:widowControl w:val="0"/>
        <w:autoSpaceDE w:val="0"/>
        <w:autoSpaceDN w:val="0"/>
        <w:rPr>
          <w:sz w:val="28"/>
          <w:szCs w:val="28"/>
        </w:rPr>
      </w:pPr>
      <w:r w:rsidRPr="00E72884">
        <w:rPr>
          <w:sz w:val="24"/>
          <w:szCs w:val="26"/>
        </w:rPr>
        <w:t>была проведена проверка в рамках</w:t>
      </w:r>
      <w:r w:rsidRPr="00E72884">
        <w:rPr>
          <w:sz w:val="24"/>
          <w:szCs w:val="28"/>
        </w:rPr>
        <w:t xml:space="preserve"> </w:t>
      </w:r>
      <w:r w:rsidRPr="00E72884">
        <w:rPr>
          <w:sz w:val="22"/>
          <w:szCs w:val="24"/>
        </w:rPr>
        <w:t xml:space="preserve">  </w:t>
      </w:r>
      <w:r w:rsidRPr="002C123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463CD1" w:rsidRPr="002C123A" w:rsidRDefault="00463CD1" w:rsidP="00463CD1">
      <w:pPr>
        <w:autoSpaceDE w:val="0"/>
        <w:autoSpaceDN w:val="0"/>
        <w:adjustRightInd w:val="0"/>
        <w:jc w:val="center"/>
        <w:rPr>
          <w:rFonts w:eastAsia="Calibri"/>
        </w:rPr>
      </w:pPr>
      <w:r w:rsidRPr="002C123A">
        <w:rPr>
          <w:rFonts w:eastAsia="Calibri"/>
        </w:rPr>
        <w:t xml:space="preserve">(указание вида </w:t>
      </w:r>
      <w:r>
        <w:rPr>
          <w:rFonts w:eastAsia="Calibri"/>
        </w:rPr>
        <w:t>муниципального</w:t>
      </w:r>
      <w:r w:rsidRPr="002C123A">
        <w:rPr>
          <w:rFonts w:eastAsia="Calibri"/>
        </w:rPr>
        <w:t xml:space="preserve">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463CD1" w:rsidRPr="002C123A" w:rsidRDefault="00463CD1" w:rsidP="00483115">
      <w:pPr>
        <w:numPr>
          <w:ilvl w:val="0"/>
          <w:numId w:val="11"/>
        </w:numPr>
        <w:autoSpaceDE w:val="0"/>
        <w:autoSpaceDN w:val="0"/>
        <w:adjustRightInd w:val="0"/>
        <w:ind w:left="0" w:firstLine="0"/>
        <w:contextualSpacing/>
        <w:rPr>
          <w:rFonts w:eastAsia="Calibri"/>
          <w:sz w:val="28"/>
          <w:szCs w:val="28"/>
        </w:rPr>
      </w:pPr>
      <w:r w:rsidRPr="00E72884">
        <w:rPr>
          <w:sz w:val="24"/>
          <w:szCs w:val="26"/>
        </w:rPr>
        <w:t>Учетный номер проверки и дата присвоения учетного номера проверки в едином реестре проведения контроля (надзора)</w:t>
      </w:r>
      <w:r w:rsidRPr="00E72884">
        <w:rPr>
          <w:rFonts w:eastAsia="Calibri"/>
          <w:sz w:val="24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</w:t>
      </w:r>
      <w:r w:rsidRPr="002C123A">
        <w:rPr>
          <w:rFonts w:eastAsia="Calibri"/>
          <w:sz w:val="28"/>
          <w:szCs w:val="28"/>
        </w:rPr>
        <w:t>________________________________________________</w:t>
      </w:r>
    </w:p>
    <w:p w:rsidR="00463CD1" w:rsidRPr="002C123A" w:rsidRDefault="00463CD1" w:rsidP="00463CD1">
      <w:pPr>
        <w:widowControl w:val="0"/>
        <w:numPr>
          <w:ilvl w:val="0"/>
          <w:numId w:val="11"/>
        </w:numPr>
        <w:autoSpaceDE w:val="0"/>
        <w:autoSpaceDN w:val="0"/>
        <w:ind w:left="0" w:firstLine="0"/>
      </w:pPr>
      <w:r w:rsidRPr="00E72884">
        <w:rPr>
          <w:sz w:val="24"/>
          <w:szCs w:val="26"/>
        </w:rPr>
        <w:t>В</w:t>
      </w:r>
      <w:r w:rsidR="00483115" w:rsidRPr="00E72884">
        <w:rPr>
          <w:sz w:val="24"/>
          <w:szCs w:val="26"/>
        </w:rPr>
        <w:t xml:space="preserve"> </w:t>
      </w:r>
      <w:r w:rsidRPr="00E72884">
        <w:rPr>
          <w:sz w:val="24"/>
          <w:szCs w:val="26"/>
        </w:rPr>
        <w:t>отношении:</w:t>
      </w:r>
      <w:r w:rsidR="00483115" w:rsidRPr="00E72884">
        <w:rPr>
          <w:sz w:val="24"/>
          <w:szCs w:val="26"/>
        </w:rPr>
        <w:t xml:space="preserve"> </w:t>
      </w:r>
      <w:r w:rsidRPr="00483115">
        <w:rPr>
          <w:sz w:val="26"/>
          <w:szCs w:val="26"/>
        </w:rPr>
        <w:t>________________________________________________</w:t>
      </w:r>
      <w:r>
        <w:rPr>
          <w:sz w:val="28"/>
          <w:szCs w:val="28"/>
        </w:rPr>
        <w:t>_</w:t>
      </w:r>
      <w:r w:rsidRPr="002C123A">
        <w:t>(наименование юридического лица, фамилия, имя, отчество (при наличии) индивидуального предпринимателя)</w:t>
      </w:r>
    </w:p>
    <w:p w:rsidR="00463CD1" w:rsidRPr="002C123A" w:rsidRDefault="00463CD1" w:rsidP="00E72884">
      <w:pPr>
        <w:widowControl w:val="0"/>
        <w:numPr>
          <w:ilvl w:val="0"/>
          <w:numId w:val="11"/>
        </w:numPr>
        <w:autoSpaceDE w:val="0"/>
        <w:autoSpaceDN w:val="0"/>
        <w:ind w:left="0" w:firstLine="0"/>
        <w:rPr>
          <w:sz w:val="28"/>
          <w:szCs w:val="28"/>
        </w:rPr>
      </w:pPr>
      <w:r w:rsidRPr="00E72884">
        <w:rPr>
          <w:sz w:val="26"/>
          <w:szCs w:val="26"/>
        </w:rPr>
        <w:t>По адресу/адресам:</w:t>
      </w:r>
      <w:r w:rsidRPr="002C123A">
        <w:rPr>
          <w:sz w:val="28"/>
          <w:szCs w:val="28"/>
        </w:rPr>
        <w:t xml:space="preserve"> __________________________________________________</w:t>
      </w:r>
    </w:p>
    <w:p w:rsidR="00463CD1" w:rsidRPr="002C123A" w:rsidRDefault="00463CD1" w:rsidP="00463CD1">
      <w:pPr>
        <w:widowControl w:val="0"/>
        <w:autoSpaceDE w:val="0"/>
        <w:autoSpaceDN w:val="0"/>
        <w:jc w:val="center"/>
      </w:pPr>
      <w:r w:rsidRPr="002C123A">
        <w:t>(место проведения планов</w:t>
      </w:r>
      <w:r>
        <w:t xml:space="preserve">ого контроля (надзора) </w:t>
      </w:r>
      <w:r w:rsidRPr="002C123A">
        <w:t>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463CD1" w:rsidRPr="002C123A" w:rsidRDefault="00463CD1" w:rsidP="00463CD1">
      <w:pPr>
        <w:widowControl w:val="0"/>
        <w:numPr>
          <w:ilvl w:val="0"/>
          <w:numId w:val="11"/>
        </w:numPr>
        <w:autoSpaceDE w:val="0"/>
        <w:autoSpaceDN w:val="0"/>
        <w:ind w:left="0" w:firstLine="0"/>
        <w:rPr>
          <w:sz w:val="28"/>
          <w:szCs w:val="28"/>
        </w:rPr>
      </w:pPr>
      <w:r w:rsidRPr="00E72884">
        <w:rPr>
          <w:sz w:val="24"/>
          <w:szCs w:val="26"/>
        </w:rPr>
        <w:t>Проверочный лист составлен:</w:t>
      </w:r>
      <w:r w:rsidRPr="00E72884">
        <w:rPr>
          <w:sz w:val="24"/>
          <w:szCs w:val="28"/>
        </w:rPr>
        <w:t xml:space="preserve"> </w:t>
      </w:r>
      <w:r w:rsidRPr="002C123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  <w:r w:rsidRPr="002C123A">
        <w:rPr>
          <w:sz w:val="28"/>
          <w:szCs w:val="28"/>
        </w:rPr>
        <w:t>_</w:t>
      </w:r>
    </w:p>
    <w:p w:rsidR="00463CD1" w:rsidRPr="002C123A" w:rsidRDefault="00463CD1" w:rsidP="00463CD1">
      <w:pPr>
        <w:widowControl w:val="0"/>
        <w:autoSpaceDE w:val="0"/>
        <w:autoSpaceDN w:val="0"/>
        <w:jc w:val="both"/>
      </w:pPr>
      <w:r w:rsidRPr="002C123A">
        <w:t xml:space="preserve">                     </w:t>
      </w:r>
      <w:r>
        <w:t xml:space="preserve">    </w:t>
      </w:r>
      <w:r w:rsidRPr="002C123A">
        <w:t xml:space="preserve"> (наименование органа </w:t>
      </w:r>
      <w:r>
        <w:t>муниципального</w:t>
      </w:r>
      <w:r w:rsidRPr="002C123A">
        <w:t xml:space="preserve"> контроля (надзора))</w:t>
      </w:r>
    </w:p>
    <w:p w:rsidR="00463CD1" w:rsidRPr="002C123A" w:rsidRDefault="00463CD1" w:rsidP="00463CD1">
      <w:pPr>
        <w:widowControl w:val="0"/>
        <w:numPr>
          <w:ilvl w:val="0"/>
          <w:numId w:val="11"/>
        </w:numPr>
        <w:autoSpaceDE w:val="0"/>
        <w:autoSpaceDN w:val="0"/>
        <w:ind w:left="0" w:firstLine="0"/>
        <w:rPr>
          <w:sz w:val="28"/>
          <w:szCs w:val="28"/>
        </w:rPr>
      </w:pPr>
      <w:r w:rsidRPr="00E72884">
        <w:rPr>
          <w:sz w:val="24"/>
          <w:szCs w:val="26"/>
        </w:rPr>
        <w:t>Должностное лицо, проводившее муниципальный контроль (надзор) и заполняющее проверочный лист:</w:t>
      </w:r>
      <w:r w:rsidRPr="00E72884">
        <w:rPr>
          <w:sz w:val="24"/>
          <w:szCs w:val="28"/>
        </w:rPr>
        <w:t xml:space="preserve">   </w:t>
      </w:r>
      <w:r>
        <w:rPr>
          <w:sz w:val="28"/>
          <w:szCs w:val="28"/>
        </w:rPr>
        <w:t>__</w:t>
      </w:r>
      <w:r w:rsidRPr="002C123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463CD1" w:rsidRPr="002C123A" w:rsidRDefault="00463CD1" w:rsidP="00463CD1">
      <w:pPr>
        <w:widowControl w:val="0"/>
        <w:autoSpaceDE w:val="0"/>
        <w:autoSpaceDN w:val="0"/>
        <w:jc w:val="center"/>
      </w:pPr>
      <w:r w:rsidRPr="002C123A"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463CD1" w:rsidRPr="00E72884" w:rsidRDefault="00463CD1" w:rsidP="00E72884">
      <w:pPr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sz w:val="24"/>
          <w:szCs w:val="26"/>
        </w:rPr>
      </w:pPr>
      <w:r w:rsidRPr="00E72884">
        <w:rPr>
          <w:rFonts w:eastAsia="Calibri"/>
          <w:sz w:val="24"/>
          <w:szCs w:val="26"/>
        </w:rPr>
        <w:lastRenderedPageBreak/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:rsidR="00463CD1" w:rsidRPr="002C123A" w:rsidRDefault="00463CD1" w:rsidP="00463CD1">
      <w:pPr>
        <w:rPr>
          <w:rFonts w:ascii="Calibri" w:eastAsia="Calibri" w:hAnsi="Calibri"/>
        </w:rPr>
      </w:pPr>
    </w:p>
    <w:tbl>
      <w:tblPr>
        <w:tblW w:w="10486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001"/>
        <w:gridCol w:w="2550"/>
        <w:gridCol w:w="442"/>
        <w:gridCol w:w="1166"/>
        <w:gridCol w:w="1824"/>
        <w:gridCol w:w="1834"/>
      </w:tblGrid>
      <w:tr w:rsidR="00463CD1" w:rsidRPr="002C123A" w:rsidTr="00463CD1">
        <w:trPr>
          <w:trHeight w:val="230"/>
          <w:jc w:val="center"/>
        </w:trPr>
        <w:tc>
          <w:tcPr>
            <w:tcW w:w="710" w:type="dxa"/>
            <w:vMerge w:val="restart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№ п/п</w:t>
            </w:r>
          </w:p>
        </w:tc>
        <w:tc>
          <w:tcPr>
            <w:tcW w:w="1783" w:type="dxa"/>
            <w:vMerge w:val="restart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61" w:type="dxa"/>
            <w:vMerge w:val="restart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674" w:type="dxa"/>
            <w:gridSpan w:val="2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3CD1">
              <w:rPr>
                <w:rFonts w:eastAsia="Calibri"/>
              </w:rPr>
              <w:t>Вывод о соблюдении установленных требований</w:t>
            </w: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3CD1">
              <w:rPr>
                <w:rFonts w:eastAsia="Calibri"/>
              </w:rPr>
              <w:t>Способ подтверждения соблюдения установленных требований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3CD1">
              <w:rPr>
                <w:rFonts w:eastAsia="Calibri"/>
              </w:rPr>
              <w:t>Примечание</w:t>
            </w:r>
          </w:p>
        </w:tc>
      </w:tr>
      <w:tr w:rsidR="00463CD1" w:rsidRPr="002C123A" w:rsidTr="00463CD1">
        <w:trPr>
          <w:trHeight w:val="230"/>
          <w:jc w:val="center"/>
        </w:trPr>
        <w:tc>
          <w:tcPr>
            <w:tcW w:w="710" w:type="dxa"/>
            <w:vMerge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83" w:type="dxa"/>
            <w:vMerge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61" w:type="dxa"/>
            <w:vMerge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3CD1">
              <w:rPr>
                <w:rFonts w:eastAsia="Calibri"/>
              </w:rPr>
              <w:t>Да</w:t>
            </w: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3CD1">
              <w:rPr>
                <w:rFonts w:eastAsia="Calibri"/>
              </w:rPr>
              <w:t>Нет</w:t>
            </w: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Паспортизация автомобильных дорог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пп.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Предоставление паспорта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661" w:type="dxa"/>
          </w:tcPr>
          <w:p w:rsidR="00463CD1" w:rsidRPr="009C1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3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661" w:type="dxa"/>
          </w:tcPr>
          <w:p w:rsidR="00463CD1" w:rsidRPr="009C1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</w:pPr>
            <w:r w:rsidRPr="00463CD1">
              <w:rPr>
                <w:rFonts w:eastAsia="Calibri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Результаты повторной диагностики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4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Временные ограничение или прекращение </w:t>
            </w:r>
            <w:r w:rsidRPr="00463CD1">
              <w:rPr>
                <w:rFonts w:eastAsia="Calibri"/>
              </w:rPr>
              <w:lastRenderedPageBreak/>
              <w:t>движения транспортных средств по автомобильным дорогам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 xml:space="preserve">ч.2 ст. 30 Федерального закона от 08.11.2007 № 257-ФЗ «Об </w:t>
            </w:r>
            <w:r w:rsidRPr="00463CD1">
              <w:rPr>
                <w:rFonts w:eastAsia="Calibri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</w:pPr>
            <w:r w:rsidRPr="00463CD1">
              <w:rPr>
                <w:rFonts w:eastAsia="Calibri"/>
              </w:rPr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Акт о введении временных ограничений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>5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Результаты контроля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6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</w:t>
            </w:r>
            <w:r w:rsidRPr="00463CD1">
              <w:rPr>
                <w:rFonts w:eastAsia="Calibri"/>
              </w:rPr>
              <w:lastRenderedPageBreak/>
              <w:t>рекламных конструкций, информационных щитов и указателей»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Результаты мониторинга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>7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Покрытие проезжей части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а п. 13.2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8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Водоотвод 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а п. 13.2;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9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Сцепные качества дорожного покрытия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б п. 13.2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10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Ровность дорожного покрытия 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в п. 13.2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11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Обочина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д, г п. 13.2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12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Видимость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е п. 13.2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13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Мосты, путепроводы 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14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Тоннели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а, б, в п. 13.4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15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Дорожные знаки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а п. 13.5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16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Дорожная разметка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б п. 13.5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17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Светофоры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"Безопасность автомобильных дорог" пп. в п. 13.5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18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Направляющие устройства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Технический регламент Таможенного союза «Безопасность автомобильных дорог» пп. </w:t>
            </w:r>
            <w:r w:rsidRPr="00463CD1">
              <w:rPr>
                <w:rFonts w:eastAsia="Calibri"/>
              </w:rPr>
              <w:lastRenderedPageBreak/>
              <w:t>г п. 13.5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Для владельцев автомобильных дорог и подрядных </w:t>
            </w:r>
            <w:r w:rsidRPr="00463CD1">
              <w:rPr>
                <w:rFonts w:eastAsia="Calibri"/>
              </w:rPr>
              <w:lastRenderedPageBreak/>
              <w:t>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>19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Железнодорожные переезды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д п. 13.5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20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Временные знаки и светофоры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пп. е п. 13.5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21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Ограждения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22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Горизонтальная освещенность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23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Наружная реклама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24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Очистка покрытия от снега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25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Ликвидация зимней скользкости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26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Противолавинные мероприятия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автомобильных дорог  и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27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Проведение входного контроля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24.1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Подрядные организации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28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Наличие декларации материалов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Предоставление декларации либо сведений о декларации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29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Срок хранения декларации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Производитель, продавец материалов и изделий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30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Наличие сертификата на </w:t>
            </w:r>
            <w:r w:rsidRPr="00463CD1">
              <w:rPr>
                <w:rFonts w:eastAsia="Calibri"/>
              </w:rPr>
              <w:lastRenderedPageBreak/>
              <w:t>изделия и материалы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 xml:space="preserve">Технический регламент Таможенного союза </w:t>
            </w:r>
            <w:r w:rsidRPr="00463CD1">
              <w:rPr>
                <w:rFonts w:eastAsia="Calibri"/>
              </w:rPr>
              <w:lastRenderedPageBreak/>
              <w:t>«Безопасность автомобильных дорог» п.14., 24.3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Предоставление сертификата либо </w:t>
            </w:r>
            <w:r w:rsidRPr="00463CD1">
              <w:rPr>
                <w:rFonts w:eastAsia="Calibri"/>
              </w:rPr>
              <w:lastRenderedPageBreak/>
              <w:t>сведений о сертификате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>Для подрядных организаций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>31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грузоотправителей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32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Сертификация изделий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24.12;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Соответствие форм сертификатов 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Органы по сертификации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33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Декларирование материалов 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Технический регламент Таможенного союза «Безопасность автомобильных дорог» п. 24.10; 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Соответствие форм деклараций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Производитель, продавец материалов и изделий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34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Маркировка изделий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Технический регламент Таможенного союза «Безопасность автомобильных дорог» п. 24.16;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Решение Комиссии Таможенного союза от 15.07.2011 </w:t>
            </w:r>
            <w:r w:rsidRPr="00463CD1">
              <w:rPr>
                <w:rFonts w:eastAsia="Calibri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Производитель, продавец материалов и изделий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35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Выезды на дорогу общего пользования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Федеральный закон от 08.11.2007 № 257-ФЗ «Об автомобильных дорогах и о дорожной деятельности </w:t>
            </w:r>
            <w:r w:rsidRPr="00463CD1">
              <w:rPr>
                <w:rFonts w:eastAsia="Calibri"/>
              </w:rPr>
              <w:lastRenderedPageBreak/>
              <w:t>в Российской Федерации и о внесении изменений в отдельные законодательные акты Российской Федерации», ст. 20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 xml:space="preserve">Для владельцев автомобильных дорог и подрядных </w:t>
            </w:r>
            <w:r w:rsidRPr="00463CD1">
              <w:rPr>
                <w:rFonts w:eastAsia="Calibri"/>
              </w:rPr>
              <w:lastRenderedPageBreak/>
              <w:t>организаций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lastRenderedPageBreak/>
              <w:t>36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</w:pPr>
            <w:r w:rsidRPr="00463CD1">
              <w:t xml:space="preserve">постановление Правительства </w:t>
            </w:r>
            <w:r w:rsidRPr="00463CD1">
              <w:rPr>
                <w:rFonts w:eastAsia="Calibri"/>
              </w:rPr>
              <w:t xml:space="preserve">Российской Федерации </w:t>
            </w:r>
            <w:r w:rsidRPr="00463CD1">
              <w:t>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Визуальное обследование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Для владельцев объектов дорожного сервиса</w:t>
            </w:r>
          </w:p>
        </w:tc>
      </w:tr>
      <w:tr w:rsidR="00463CD1" w:rsidRPr="002C123A" w:rsidTr="00463CD1">
        <w:trPr>
          <w:jc w:val="center"/>
        </w:trPr>
        <w:tc>
          <w:tcPr>
            <w:tcW w:w="710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37</w:t>
            </w:r>
          </w:p>
        </w:tc>
        <w:tc>
          <w:tcPr>
            <w:tcW w:w="1783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61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0" w:type="auto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5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2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463CD1" w:rsidRPr="00463CD1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63CD1">
              <w:rPr>
                <w:rFonts w:eastAsia="Calibri"/>
              </w:rPr>
              <w:t>Владелец объекта дорожного сервиса</w:t>
            </w:r>
          </w:p>
        </w:tc>
      </w:tr>
    </w:tbl>
    <w:p w:rsidR="00463CD1" w:rsidRPr="002C123A" w:rsidRDefault="00463CD1" w:rsidP="00463CD1">
      <w:pPr>
        <w:widowControl w:val="0"/>
        <w:autoSpaceDE w:val="0"/>
        <w:autoSpaceDN w:val="0"/>
        <w:jc w:val="both"/>
      </w:pPr>
      <w:r w:rsidRPr="002C123A"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>
        <w:t>комитета транспорта и дорожного хозяйства Волгоградской области</w:t>
      </w:r>
      <w:r w:rsidRPr="002C123A">
        <w:t xml:space="preserve"> в сети «Интернет».</w:t>
      </w:r>
    </w:p>
    <w:p w:rsidR="00463CD1" w:rsidRDefault="00463CD1" w:rsidP="00463CD1">
      <w:pPr>
        <w:widowControl w:val="0"/>
        <w:autoSpaceDE w:val="0"/>
        <w:autoSpaceDN w:val="0"/>
        <w:jc w:val="both"/>
      </w:pPr>
    </w:p>
    <w:p w:rsidR="009C11F8" w:rsidRDefault="009C11F8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</w:p>
    <w:p w:rsidR="00463CD1" w:rsidRPr="00E72884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  <w:r w:rsidRPr="00E72884">
        <w:rPr>
          <w:rFonts w:ascii="Times New Roman" w:hAnsi="Times New Roman"/>
          <w:b w:val="0"/>
          <w:szCs w:val="26"/>
        </w:rPr>
        <w:t xml:space="preserve">Юридическое лицо, </w:t>
      </w:r>
    </w:p>
    <w:p w:rsidR="00463CD1" w:rsidRPr="00E72884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  <w:r w:rsidRPr="00E72884">
        <w:rPr>
          <w:rFonts w:ascii="Times New Roman" w:hAnsi="Times New Roman"/>
          <w:b w:val="0"/>
          <w:szCs w:val="26"/>
        </w:rPr>
        <w:t xml:space="preserve">фамилия, имя, отчество </w:t>
      </w:r>
    </w:p>
    <w:p w:rsidR="00463CD1" w:rsidRPr="00E72884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  <w:r w:rsidRPr="00E72884">
        <w:rPr>
          <w:rFonts w:ascii="Times New Roman" w:hAnsi="Times New Roman"/>
          <w:b w:val="0"/>
          <w:szCs w:val="26"/>
        </w:rPr>
        <w:t xml:space="preserve">(при наличии) </w:t>
      </w:r>
    </w:p>
    <w:p w:rsidR="00463CD1" w:rsidRPr="008446D5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E72884">
        <w:rPr>
          <w:rFonts w:ascii="Times New Roman" w:hAnsi="Times New Roman"/>
          <w:b w:val="0"/>
          <w:szCs w:val="26"/>
        </w:rPr>
        <w:t>индивидуальный предприниматель</w:t>
      </w:r>
      <w:r w:rsidRPr="00E72884">
        <w:rPr>
          <w:rFonts w:ascii="Times New Roman" w:hAnsi="Times New Roman"/>
          <w:b w:val="0"/>
          <w:szCs w:val="27"/>
        </w:rPr>
        <w:t xml:space="preserve">    </w:t>
      </w:r>
      <w:r>
        <w:rPr>
          <w:rFonts w:ascii="Times New Roman" w:hAnsi="Times New Roman"/>
          <w:b w:val="0"/>
        </w:rPr>
        <w:t>________________</w:t>
      </w:r>
      <w:r>
        <w:rPr>
          <w:rFonts w:ascii="Times New Roman" w:hAnsi="Times New Roman"/>
          <w:b w:val="0"/>
          <w:sz w:val="27"/>
          <w:szCs w:val="27"/>
        </w:rPr>
        <w:t xml:space="preserve">          </w:t>
      </w:r>
      <w:r>
        <w:rPr>
          <w:rFonts w:ascii="Times New Roman" w:hAnsi="Times New Roman"/>
          <w:b w:val="0"/>
        </w:rPr>
        <w:t>________________</w:t>
      </w:r>
      <w:r>
        <w:rPr>
          <w:rFonts w:ascii="Times New Roman" w:hAnsi="Times New Roman"/>
          <w:b w:val="0"/>
          <w:sz w:val="27"/>
          <w:szCs w:val="27"/>
        </w:rPr>
        <w:t xml:space="preserve">     </w:t>
      </w:r>
    </w:p>
    <w:p w:rsidR="00463CD1" w:rsidRPr="008446D5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                                                              </w:t>
      </w:r>
      <w:r w:rsidRPr="008446D5">
        <w:rPr>
          <w:rFonts w:ascii="Times New Roman" w:hAnsi="Times New Roman"/>
          <w:b w:val="0"/>
          <w:sz w:val="16"/>
          <w:szCs w:val="16"/>
        </w:rPr>
        <w:t xml:space="preserve">подпись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</w:t>
      </w:r>
      <w:r w:rsidRPr="008446D5">
        <w:rPr>
          <w:rFonts w:ascii="Times New Roman" w:hAnsi="Times New Roman"/>
          <w:b w:val="0"/>
          <w:sz w:val="16"/>
          <w:szCs w:val="16"/>
        </w:rPr>
        <w:t xml:space="preserve">  расшифровка подписи</w:t>
      </w:r>
    </w:p>
    <w:p w:rsidR="00463CD1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:rsidR="00463CD1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E72884" w:rsidRPr="00E72884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  <w:r w:rsidRPr="00E72884">
        <w:rPr>
          <w:rFonts w:ascii="Times New Roman" w:hAnsi="Times New Roman"/>
          <w:b w:val="0"/>
          <w:szCs w:val="26"/>
        </w:rPr>
        <w:t>Должностное лицо</w:t>
      </w:r>
      <w:r w:rsidR="00E72884" w:rsidRPr="00E72884">
        <w:rPr>
          <w:rFonts w:ascii="Times New Roman" w:hAnsi="Times New Roman"/>
          <w:b w:val="0"/>
          <w:szCs w:val="26"/>
        </w:rPr>
        <w:t xml:space="preserve"> Администрации</w:t>
      </w:r>
    </w:p>
    <w:p w:rsidR="00E72884" w:rsidRPr="00E72884" w:rsidRDefault="00E72884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  <w:r w:rsidRPr="00E72884">
        <w:rPr>
          <w:rFonts w:ascii="Times New Roman" w:hAnsi="Times New Roman"/>
          <w:b w:val="0"/>
          <w:szCs w:val="26"/>
        </w:rPr>
        <w:t>Савинского сельского поселения,</w:t>
      </w:r>
    </w:p>
    <w:p w:rsidR="00463CD1" w:rsidRPr="00E72884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  <w:r w:rsidRPr="00E72884">
        <w:rPr>
          <w:rFonts w:ascii="Times New Roman" w:hAnsi="Times New Roman"/>
          <w:b w:val="0"/>
          <w:szCs w:val="26"/>
        </w:rPr>
        <w:t xml:space="preserve">осуществляющее </w:t>
      </w:r>
    </w:p>
    <w:p w:rsidR="00463CD1" w:rsidRPr="00E72884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Cs w:val="26"/>
        </w:rPr>
      </w:pPr>
      <w:r w:rsidRPr="00E72884">
        <w:rPr>
          <w:rFonts w:ascii="Times New Roman" w:hAnsi="Times New Roman"/>
          <w:b w:val="0"/>
          <w:szCs w:val="26"/>
        </w:rPr>
        <w:t xml:space="preserve">контрольные мероприятия </w:t>
      </w:r>
    </w:p>
    <w:p w:rsidR="00463CD1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E72884">
        <w:rPr>
          <w:rFonts w:ascii="Times New Roman" w:hAnsi="Times New Roman"/>
          <w:b w:val="0"/>
          <w:szCs w:val="26"/>
        </w:rPr>
        <w:t>и заполняющее проверочный лист</w:t>
      </w:r>
      <w:r w:rsidRPr="00E72884">
        <w:rPr>
          <w:rFonts w:ascii="Times New Roman" w:hAnsi="Times New Roman"/>
          <w:b w:val="0"/>
          <w:sz w:val="22"/>
        </w:rPr>
        <w:t xml:space="preserve">           </w:t>
      </w:r>
      <w:r>
        <w:rPr>
          <w:rFonts w:ascii="Times New Roman" w:hAnsi="Times New Roman"/>
          <w:b w:val="0"/>
        </w:rPr>
        <w:t>________________             ________________</w:t>
      </w:r>
    </w:p>
    <w:p w:rsidR="00463CD1" w:rsidRPr="00E31506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 w:rsidRPr="00E31506">
        <w:rPr>
          <w:rFonts w:ascii="Times New Roman" w:hAnsi="Times New Roman"/>
          <w:b w:val="0"/>
        </w:rPr>
        <w:t xml:space="preserve">                                                                        </w:t>
      </w:r>
      <w:r>
        <w:rPr>
          <w:rFonts w:ascii="Times New Roman" w:hAnsi="Times New Roman"/>
          <w:b w:val="0"/>
        </w:rPr>
        <w:t xml:space="preserve">            </w:t>
      </w:r>
      <w:r w:rsidRPr="00E31506">
        <w:rPr>
          <w:rFonts w:ascii="Times New Roman" w:hAnsi="Times New Roman"/>
          <w:b w:val="0"/>
          <w:sz w:val="16"/>
          <w:szCs w:val="16"/>
        </w:rPr>
        <w:t>подпись                                                      расшифровка подписи</w:t>
      </w:r>
    </w:p>
    <w:p w:rsidR="00463CD1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463CD1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</w:t>
      </w:r>
      <w:r w:rsidRPr="00E31506">
        <w:rPr>
          <w:rFonts w:ascii="Times New Roman" w:hAnsi="Times New Roman"/>
          <w:b w:val="0"/>
        </w:rPr>
        <w:t>20___г.</w:t>
      </w:r>
    </w:p>
    <w:p w:rsidR="00463CD1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E72884" w:rsidRPr="00E72884" w:rsidRDefault="00463CD1" w:rsidP="00463CD1">
      <w:pPr>
        <w:pStyle w:val="ab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Cs w:val="27"/>
        </w:rPr>
      </w:pPr>
      <w:r w:rsidRPr="00E72884">
        <w:rPr>
          <w:rFonts w:ascii="Times New Roman" w:hAnsi="Times New Roman"/>
          <w:b w:val="0"/>
          <w:szCs w:val="26"/>
        </w:rPr>
        <w:t>Отметка об отказе юридического лица,</w:t>
      </w:r>
      <w:r w:rsidRPr="00E72884">
        <w:rPr>
          <w:szCs w:val="26"/>
        </w:rPr>
        <w:t xml:space="preserve"> </w:t>
      </w:r>
      <w:r w:rsidRPr="00E72884">
        <w:rPr>
          <w:rFonts w:ascii="Times New Roman" w:hAnsi="Times New Roman"/>
          <w:b w:val="0"/>
          <w:szCs w:val="26"/>
        </w:rPr>
        <w:t>индивидуального предпринимателя от подписания проверочного листа</w:t>
      </w:r>
    </w:p>
    <w:p w:rsidR="00463CD1" w:rsidRPr="00E31506" w:rsidRDefault="00463CD1" w:rsidP="00463CD1">
      <w:pPr>
        <w:pStyle w:val="ab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</w:rPr>
        <w:t>____________________________________________________________________</w:t>
      </w:r>
    </w:p>
    <w:p w:rsidR="00463CD1" w:rsidRDefault="00463CD1" w:rsidP="00463CD1">
      <w:pPr>
        <w:pStyle w:val="ab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463CD1" w:rsidRPr="002C123A" w:rsidRDefault="00463CD1" w:rsidP="00463CD1">
      <w:pPr>
        <w:pStyle w:val="ab"/>
        <w:tabs>
          <w:tab w:val="left" w:pos="709"/>
        </w:tabs>
        <w:spacing w:before="0" w:after="0"/>
        <w:jc w:val="left"/>
        <w:rPr>
          <w:b w:val="0"/>
        </w:rPr>
      </w:pPr>
      <w:r w:rsidRPr="00E31506">
        <w:rPr>
          <w:rFonts w:ascii="Times New Roman" w:hAnsi="Times New Roman"/>
          <w:b w:val="0"/>
        </w:rPr>
        <w:t>"____"________________20___г.</w:t>
      </w:r>
    </w:p>
    <w:p w:rsidR="00463CD1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463CD1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463CD1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C11F8" w:rsidRDefault="009C11F8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437651" w:rsidRDefault="00437651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A7FC1" w:rsidRDefault="009A7FC1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A7FC1" w:rsidRDefault="009A7FC1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9A7FC1" w:rsidRDefault="009A7FC1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437651" w:rsidRDefault="00437651" w:rsidP="00315009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:rsidR="00E46336" w:rsidRDefault="00E46336" w:rsidP="00437651">
      <w:pPr>
        <w:jc w:val="right"/>
        <w:rPr>
          <w:rFonts w:eastAsia="SimSun" w:cs="font181"/>
          <w:b/>
          <w:szCs w:val="26"/>
        </w:rPr>
      </w:pPr>
      <w:r>
        <w:rPr>
          <w:rFonts w:eastAsia="SimSun" w:cs="font181"/>
          <w:b/>
          <w:szCs w:val="26"/>
        </w:rPr>
        <w:t xml:space="preserve">             </w:t>
      </w:r>
    </w:p>
    <w:sectPr w:rsidR="00E46336" w:rsidSect="00463CD1">
      <w:headerReference w:type="even" r:id="rId9"/>
      <w:headerReference w:type="default" r:id="rId10"/>
      <w:pgSz w:w="11906" w:h="16838"/>
      <w:pgMar w:top="284" w:right="99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6F" w:rsidRDefault="00A84D6F">
      <w:r>
        <w:separator/>
      </w:r>
    </w:p>
  </w:endnote>
  <w:endnote w:type="continuationSeparator" w:id="1">
    <w:p w:rsidR="00A84D6F" w:rsidRDefault="00A8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6F" w:rsidRDefault="00A84D6F">
      <w:r>
        <w:separator/>
      </w:r>
    </w:p>
  </w:footnote>
  <w:footnote w:type="continuationSeparator" w:id="1">
    <w:p w:rsidR="00A84D6F" w:rsidRDefault="00A8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18" w:rsidRDefault="00135836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4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18" w:rsidRDefault="00135836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4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43EF">
      <w:rPr>
        <w:rStyle w:val="aa"/>
        <w:noProof/>
      </w:rPr>
      <w:t>9</w: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CDE"/>
    <w:multiLevelType w:val="hybridMultilevel"/>
    <w:tmpl w:val="263C4C1E"/>
    <w:lvl w:ilvl="0" w:tplc="D57C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D4849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>
    <w:nsid w:val="2AB1165A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">
    <w:nsid w:val="3328337B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4">
    <w:nsid w:val="3AA63083"/>
    <w:multiLevelType w:val="multilevel"/>
    <w:tmpl w:val="39E46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40A422D7"/>
    <w:multiLevelType w:val="multilevel"/>
    <w:tmpl w:val="70085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EE43F8E"/>
    <w:multiLevelType w:val="hybridMultilevel"/>
    <w:tmpl w:val="BA7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44D95"/>
    <w:multiLevelType w:val="hybridMultilevel"/>
    <w:tmpl w:val="BB8C696A"/>
    <w:lvl w:ilvl="0" w:tplc="D1E0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803EF9"/>
    <w:multiLevelType w:val="hybridMultilevel"/>
    <w:tmpl w:val="28E6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1626E"/>
    <w:multiLevelType w:val="multilevel"/>
    <w:tmpl w:val="F2462D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072"/>
    <w:rsid w:val="000178DE"/>
    <w:rsid w:val="0002149A"/>
    <w:rsid w:val="00027008"/>
    <w:rsid w:val="00032506"/>
    <w:rsid w:val="000616A4"/>
    <w:rsid w:val="000717E9"/>
    <w:rsid w:val="00071E6A"/>
    <w:rsid w:val="0007384A"/>
    <w:rsid w:val="000841E6"/>
    <w:rsid w:val="00087E2A"/>
    <w:rsid w:val="000923B8"/>
    <w:rsid w:val="000A058D"/>
    <w:rsid w:val="000B47BD"/>
    <w:rsid w:val="000B4BE5"/>
    <w:rsid w:val="000C3D26"/>
    <w:rsid w:val="000D1072"/>
    <w:rsid w:val="000D1A71"/>
    <w:rsid w:val="000E672E"/>
    <w:rsid w:val="000E7288"/>
    <w:rsid w:val="000F2E27"/>
    <w:rsid w:val="001257F6"/>
    <w:rsid w:val="00132337"/>
    <w:rsid w:val="00135836"/>
    <w:rsid w:val="0014776E"/>
    <w:rsid w:val="001561EB"/>
    <w:rsid w:val="00163072"/>
    <w:rsid w:val="00170A59"/>
    <w:rsid w:val="00173A3B"/>
    <w:rsid w:val="00175391"/>
    <w:rsid w:val="0017776C"/>
    <w:rsid w:val="00185AFE"/>
    <w:rsid w:val="00190D15"/>
    <w:rsid w:val="00193330"/>
    <w:rsid w:val="001C7D1B"/>
    <w:rsid w:val="001D3281"/>
    <w:rsid w:val="001D35A8"/>
    <w:rsid w:val="001E3AFC"/>
    <w:rsid w:val="001E43E0"/>
    <w:rsid w:val="00204159"/>
    <w:rsid w:val="00217AB0"/>
    <w:rsid w:val="0023553E"/>
    <w:rsid w:val="002422BD"/>
    <w:rsid w:val="00262189"/>
    <w:rsid w:val="00267CE2"/>
    <w:rsid w:val="00275F3C"/>
    <w:rsid w:val="00283831"/>
    <w:rsid w:val="00295D5B"/>
    <w:rsid w:val="002B5F6A"/>
    <w:rsid w:val="002B6FBC"/>
    <w:rsid w:val="002B7394"/>
    <w:rsid w:val="002B783C"/>
    <w:rsid w:val="002C5AAF"/>
    <w:rsid w:val="002C64B5"/>
    <w:rsid w:val="002D3024"/>
    <w:rsid w:val="002E0D7A"/>
    <w:rsid w:val="00312FE0"/>
    <w:rsid w:val="003143F5"/>
    <w:rsid w:val="00315009"/>
    <w:rsid w:val="00335595"/>
    <w:rsid w:val="0033658A"/>
    <w:rsid w:val="003371D8"/>
    <w:rsid w:val="003518C6"/>
    <w:rsid w:val="00376CC1"/>
    <w:rsid w:val="003860CE"/>
    <w:rsid w:val="003A1DE4"/>
    <w:rsid w:val="003B1326"/>
    <w:rsid w:val="003B3C58"/>
    <w:rsid w:val="003C1A14"/>
    <w:rsid w:val="003D74F3"/>
    <w:rsid w:val="003F0842"/>
    <w:rsid w:val="003F45F8"/>
    <w:rsid w:val="003F5481"/>
    <w:rsid w:val="004020C8"/>
    <w:rsid w:val="00407A4C"/>
    <w:rsid w:val="00421BFF"/>
    <w:rsid w:val="004259FB"/>
    <w:rsid w:val="00433037"/>
    <w:rsid w:val="00437651"/>
    <w:rsid w:val="00447837"/>
    <w:rsid w:val="00455B98"/>
    <w:rsid w:val="0046259D"/>
    <w:rsid w:val="00462AAC"/>
    <w:rsid w:val="00463CD1"/>
    <w:rsid w:val="004827A2"/>
    <w:rsid w:val="00483115"/>
    <w:rsid w:val="00484C06"/>
    <w:rsid w:val="00484E94"/>
    <w:rsid w:val="004949A0"/>
    <w:rsid w:val="004A2D7E"/>
    <w:rsid w:val="004A3AD7"/>
    <w:rsid w:val="004B71FB"/>
    <w:rsid w:val="004D3B14"/>
    <w:rsid w:val="004F063C"/>
    <w:rsid w:val="004F7474"/>
    <w:rsid w:val="0050351D"/>
    <w:rsid w:val="00503CC1"/>
    <w:rsid w:val="00507BCC"/>
    <w:rsid w:val="005220C4"/>
    <w:rsid w:val="00525FAB"/>
    <w:rsid w:val="00527196"/>
    <w:rsid w:val="00531418"/>
    <w:rsid w:val="0054279F"/>
    <w:rsid w:val="0055004F"/>
    <w:rsid w:val="005506C9"/>
    <w:rsid w:val="00567636"/>
    <w:rsid w:val="00574C99"/>
    <w:rsid w:val="00591AAE"/>
    <w:rsid w:val="005C4051"/>
    <w:rsid w:val="005D1473"/>
    <w:rsid w:val="005F0C73"/>
    <w:rsid w:val="005F527F"/>
    <w:rsid w:val="005F699A"/>
    <w:rsid w:val="005F791F"/>
    <w:rsid w:val="00610FDA"/>
    <w:rsid w:val="00612EB4"/>
    <w:rsid w:val="00620B7B"/>
    <w:rsid w:val="00627B80"/>
    <w:rsid w:val="006451BB"/>
    <w:rsid w:val="00661600"/>
    <w:rsid w:val="006621D1"/>
    <w:rsid w:val="00690EE4"/>
    <w:rsid w:val="006A0117"/>
    <w:rsid w:val="006A2D57"/>
    <w:rsid w:val="006A3E58"/>
    <w:rsid w:val="006B477E"/>
    <w:rsid w:val="006C1FA5"/>
    <w:rsid w:val="006F1E6A"/>
    <w:rsid w:val="006F4675"/>
    <w:rsid w:val="006F7595"/>
    <w:rsid w:val="0070014A"/>
    <w:rsid w:val="007016A1"/>
    <w:rsid w:val="00702995"/>
    <w:rsid w:val="00704167"/>
    <w:rsid w:val="00704AE8"/>
    <w:rsid w:val="00704C24"/>
    <w:rsid w:val="00704C83"/>
    <w:rsid w:val="00707063"/>
    <w:rsid w:val="00735FD5"/>
    <w:rsid w:val="007412DD"/>
    <w:rsid w:val="00741636"/>
    <w:rsid w:val="00742A9E"/>
    <w:rsid w:val="00766490"/>
    <w:rsid w:val="00770168"/>
    <w:rsid w:val="00771E4D"/>
    <w:rsid w:val="00787134"/>
    <w:rsid w:val="00791768"/>
    <w:rsid w:val="007935BE"/>
    <w:rsid w:val="007944E6"/>
    <w:rsid w:val="007B12E5"/>
    <w:rsid w:val="007B166A"/>
    <w:rsid w:val="007B5C54"/>
    <w:rsid w:val="007D0DF5"/>
    <w:rsid w:val="007D6EFD"/>
    <w:rsid w:val="007F65F0"/>
    <w:rsid w:val="00827CD0"/>
    <w:rsid w:val="00836CE3"/>
    <w:rsid w:val="008446D5"/>
    <w:rsid w:val="00853F30"/>
    <w:rsid w:val="00854799"/>
    <w:rsid w:val="00864498"/>
    <w:rsid w:val="00874DCC"/>
    <w:rsid w:val="00874F3B"/>
    <w:rsid w:val="00877436"/>
    <w:rsid w:val="008A3C1A"/>
    <w:rsid w:val="008B37B1"/>
    <w:rsid w:val="008D3F37"/>
    <w:rsid w:val="008E5AD2"/>
    <w:rsid w:val="008F6335"/>
    <w:rsid w:val="00922A1C"/>
    <w:rsid w:val="00932BB6"/>
    <w:rsid w:val="00942F55"/>
    <w:rsid w:val="00944423"/>
    <w:rsid w:val="009455F0"/>
    <w:rsid w:val="0096541F"/>
    <w:rsid w:val="00982044"/>
    <w:rsid w:val="009966EB"/>
    <w:rsid w:val="00996876"/>
    <w:rsid w:val="009A7FC1"/>
    <w:rsid w:val="009B2E48"/>
    <w:rsid w:val="009B7C93"/>
    <w:rsid w:val="009C11F8"/>
    <w:rsid w:val="009C2853"/>
    <w:rsid w:val="009C3B85"/>
    <w:rsid w:val="009D4DB6"/>
    <w:rsid w:val="009E3D72"/>
    <w:rsid w:val="009E4B71"/>
    <w:rsid w:val="009E59B9"/>
    <w:rsid w:val="00A21B39"/>
    <w:rsid w:val="00A411B8"/>
    <w:rsid w:val="00A45FA5"/>
    <w:rsid w:val="00A5313C"/>
    <w:rsid w:val="00A672AF"/>
    <w:rsid w:val="00A73AA4"/>
    <w:rsid w:val="00A75E3D"/>
    <w:rsid w:val="00A80D2A"/>
    <w:rsid w:val="00A80D58"/>
    <w:rsid w:val="00A826F0"/>
    <w:rsid w:val="00A8424B"/>
    <w:rsid w:val="00A84D6F"/>
    <w:rsid w:val="00A859BB"/>
    <w:rsid w:val="00A85A53"/>
    <w:rsid w:val="00A868EF"/>
    <w:rsid w:val="00A91839"/>
    <w:rsid w:val="00AA1161"/>
    <w:rsid w:val="00AA6763"/>
    <w:rsid w:val="00AB56A3"/>
    <w:rsid w:val="00AC5B51"/>
    <w:rsid w:val="00AD3A3B"/>
    <w:rsid w:val="00AE0A20"/>
    <w:rsid w:val="00AE775C"/>
    <w:rsid w:val="00B00A42"/>
    <w:rsid w:val="00B0608B"/>
    <w:rsid w:val="00B079B0"/>
    <w:rsid w:val="00B23DAD"/>
    <w:rsid w:val="00B449B3"/>
    <w:rsid w:val="00B66DFF"/>
    <w:rsid w:val="00B707D4"/>
    <w:rsid w:val="00B72B84"/>
    <w:rsid w:val="00B7565A"/>
    <w:rsid w:val="00B81F30"/>
    <w:rsid w:val="00B84824"/>
    <w:rsid w:val="00BA3511"/>
    <w:rsid w:val="00BA54DB"/>
    <w:rsid w:val="00BA5F74"/>
    <w:rsid w:val="00BA6899"/>
    <w:rsid w:val="00BB13BB"/>
    <w:rsid w:val="00BB7A52"/>
    <w:rsid w:val="00BD0EFB"/>
    <w:rsid w:val="00BE4D8B"/>
    <w:rsid w:val="00BF0B09"/>
    <w:rsid w:val="00BF3F11"/>
    <w:rsid w:val="00C01DA1"/>
    <w:rsid w:val="00C041D4"/>
    <w:rsid w:val="00C106FE"/>
    <w:rsid w:val="00C21A64"/>
    <w:rsid w:val="00C26B2D"/>
    <w:rsid w:val="00C36C2E"/>
    <w:rsid w:val="00C37A14"/>
    <w:rsid w:val="00C4109C"/>
    <w:rsid w:val="00C466EB"/>
    <w:rsid w:val="00C640A3"/>
    <w:rsid w:val="00C64401"/>
    <w:rsid w:val="00C6445C"/>
    <w:rsid w:val="00C705BC"/>
    <w:rsid w:val="00C717B0"/>
    <w:rsid w:val="00C74862"/>
    <w:rsid w:val="00C954C3"/>
    <w:rsid w:val="00C96012"/>
    <w:rsid w:val="00CB2CA9"/>
    <w:rsid w:val="00CC1729"/>
    <w:rsid w:val="00CC1D48"/>
    <w:rsid w:val="00CF7369"/>
    <w:rsid w:val="00CF7996"/>
    <w:rsid w:val="00D04AA5"/>
    <w:rsid w:val="00D05D18"/>
    <w:rsid w:val="00D0622E"/>
    <w:rsid w:val="00D2135D"/>
    <w:rsid w:val="00D219AE"/>
    <w:rsid w:val="00D27B19"/>
    <w:rsid w:val="00D30D53"/>
    <w:rsid w:val="00D31906"/>
    <w:rsid w:val="00D66008"/>
    <w:rsid w:val="00D832E3"/>
    <w:rsid w:val="00D8443A"/>
    <w:rsid w:val="00D92AD2"/>
    <w:rsid w:val="00DC75CF"/>
    <w:rsid w:val="00DE4703"/>
    <w:rsid w:val="00DE515A"/>
    <w:rsid w:val="00DE63C1"/>
    <w:rsid w:val="00DF5221"/>
    <w:rsid w:val="00E03E5A"/>
    <w:rsid w:val="00E061D6"/>
    <w:rsid w:val="00E31506"/>
    <w:rsid w:val="00E46336"/>
    <w:rsid w:val="00E5140B"/>
    <w:rsid w:val="00E5155E"/>
    <w:rsid w:val="00E62F1A"/>
    <w:rsid w:val="00E66DF9"/>
    <w:rsid w:val="00E72884"/>
    <w:rsid w:val="00E756D6"/>
    <w:rsid w:val="00E76495"/>
    <w:rsid w:val="00E819FA"/>
    <w:rsid w:val="00E83A35"/>
    <w:rsid w:val="00E843EF"/>
    <w:rsid w:val="00EC6BA8"/>
    <w:rsid w:val="00EC7215"/>
    <w:rsid w:val="00EE34BB"/>
    <w:rsid w:val="00EF42D8"/>
    <w:rsid w:val="00F00770"/>
    <w:rsid w:val="00F03476"/>
    <w:rsid w:val="00F22D01"/>
    <w:rsid w:val="00F27BCF"/>
    <w:rsid w:val="00F310A2"/>
    <w:rsid w:val="00F329D2"/>
    <w:rsid w:val="00F34E54"/>
    <w:rsid w:val="00F421B0"/>
    <w:rsid w:val="00F42703"/>
    <w:rsid w:val="00F46270"/>
    <w:rsid w:val="00F54E2E"/>
    <w:rsid w:val="00F67BA0"/>
    <w:rsid w:val="00F72981"/>
    <w:rsid w:val="00F75C50"/>
    <w:rsid w:val="00F82A06"/>
    <w:rsid w:val="00F95D0B"/>
    <w:rsid w:val="00F97B2F"/>
    <w:rsid w:val="00F97B7F"/>
    <w:rsid w:val="00FA57D3"/>
    <w:rsid w:val="00FC04CA"/>
    <w:rsid w:val="00FC30EE"/>
    <w:rsid w:val="00FD3505"/>
    <w:rsid w:val="00FE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9E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uiPriority w:val="99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30">
    <w:name w:val="Сетка таблицы3"/>
    <w:basedOn w:val="a1"/>
    <w:next w:val="a5"/>
    <w:uiPriority w:val="39"/>
    <w:rsid w:val="00463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376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pchenkova.UAD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3A1C-775E-48E1-A4A9-D47D86B3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9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comp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Лапшенкова В.В.</dc:creator>
  <cp:lastModifiedBy>user</cp:lastModifiedBy>
  <cp:revision>2</cp:revision>
  <cp:lastPrinted>2021-01-20T14:02:00Z</cp:lastPrinted>
  <dcterms:created xsi:type="dcterms:W3CDTF">2021-09-15T14:35:00Z</dcterms:created>
  <dcterms:modified xsi:type="dcterms:W3CDTF">2021-09-15T14:35:00Z</dcterms:modified>
</cp:coreProperties>
</file>