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30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0" t="0" r="0" b="0"/>
            <wp:wrapTight wrapText="bothSides">
              <wp:wrapPolygon edited="0">
                <wp:start x="0" y="0"/>
                <wp:lineTo x="0" y="20865"/>
                <wp:lineTo x="20557" y="20865"/>
                <wp:lineTo x="20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0DC" w:rsidRPr="000330DC" w:rsidRDefault="000330DC" w:rsidP="00846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ОБЛАСТЬ</w:t>
      </w:r>
    </w:p>
    <w:p w:rsidR="000330DC" w:rsidRPr="00870140" w:rsidRDefault="000330DC" w:rsidP="008701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ПАЛЛАСОВСКИЙ МУНИЦИПАЛЬНЫЙ РАЙОН</w:t>
      </w: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3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ЭЛЬТОНСКОГО СЕЛЬСКОГО ПОСЕЛЕНИЯ </w:t>
      </w:r>
    </w:p>
    <w:p w:rsidR="000330DC" w:rsidRPr="000330DC" w:rsidRDefault="000330DC" w:rsidP="008466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0330DC" w:rsidRPr="00695A4D" w:rsidRDefault="000330DC" w:rsidP="0069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>п. Эльтон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№  </w:t>
      </w:r>
      <w:r w:rsidR="00926C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CCF" w:rsidRDefault="00926CCF" w:rsidP="0092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926CCF" w:rsidRDefault="00926CCF" w:rsidP="0092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Постановление № 19 от 24.02.2021 г.</w:t>
      </w:r>
    </w:p>
    <w:p w:rsidR="00926CCF" w:rsidRPr="00926CCF" w:rsidRDefault="00926CCF" w:rsidP="0092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26CC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926CCF" w:rsidRPr="00926CCF" w:rsidRDefault="00926CCF" w:rsidP="0092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>в Постановление № 100 от 27.07.2020 г.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 условий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предоставления в аренду муниципального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имущества Эльтонского сельского поселения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Палласовского муниципального района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области, включенного в перечень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имущества, находящегося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в собственности Эльтонского сельского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поселения Палласовского муниципального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района Волгоградской области, свободного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от прав третьих лиц (за исключением права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хозяйственного ведения, права оперативного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управления, а также имущественных прав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 xml:space="preserve">субъектов малого и среднего </w:t>
      </w:r>
    </w:p>
    <w:p w:rsidR="00926CCF" w:rsidRPr="00926CCF" w:rsidRDefault="00926CCF" w:rsidP="00926C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CF">
        <w:rPr>
          <w:rFonts w:ascii="Times New Roman" w:hAnsi="Times New Roman" w:cs="Times New Roman"/>
          <w:b/>
          <w:sz w:val="24"/>
          <w:szCs w:val="24"/>
        </w:rPr>
        <w:t>предпринимательства)</w:t>
      </w:r>
    </w:p>
    <w:p w:rsidR="000330DC" w:rsidRPr="000330DC" w:rsidRDefault="000330DC" w:rsidP="00926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DC" w:rsidRPr="00870140" w:rsidRDefault="000330DC" w:rsidP="0087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Администрация Эльтонского сельского поселения</w:t>
      </w:r>
      <w:r w:rsidRPr="0087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330DC" w:rsidRPr="00870140" w:rsidRDefault="000330DC" w:rsidP="0087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17A66" w:rsidRPr="00870140" w:rsidRDefault="008466AB" w:rsidP="00926CC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66" w:rsidRPr="00870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Внести изменения и дополнения в </w:t>
      </w:r>
      <w:r w:rsidR="00926CCF" w:rsidRPr="00870140">
        <w:rPr>
          <w:rFonts w:ascii="Times New Roman" w:hAnsi="Times New Roman" w:cs="Times New Roman"/>
          <w:sz w:val="24"/>
          <w:szCs w:val="24"/>
        </w:rPr>
        <w:t>Постановление №19  от «24</w:t>
      </w:r>
      <w:r w:rsidR="00695A4D" w:rsidRPr="00870140">
        <w:rPr>
          <w:rFonts w:ascii="Times New Roman" w:hAnsi="Times New Roman" w:cs="Times New Roman"/>
          <w:sz w:val="24"/>
          <w:szCs w:val="24"/>
        </w:rPr>
        <w:t xml:space="preserve">» февраля 2021 года  «О внесении изменений и дополнений </w:t>
      </w:r>
      <w:r w:rsidR="00926CCF" w:rsidRPr="00870140">
        <w:rPr>
          <w:rFonts w:ascii="Times New Roman" w:hAnsi="Times New Roman" w:cs="Times New Roman"/>
          <w:sz w:val="24"/>
          <w:szCs w:val="24"/>
        </w:rPr>
        <w:t>в Постановление Администрации Эльтонского сельского поселения № 100 от 27.07.2020 г. «Об утверждении Порядка и условий предоставления в аренду муниципального имущества Эльтонского сельского поселения Палласовского муниципального района Волгоградской области, включенного в перечень муниципального имущества, находящегося в собственности Эльтонского сельского поселения Палласовского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17A66" w:rsidRPr="008701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(далее-постановление).</w:t>
      </w:r>
    </w:p>
    <w:p w:rsidR="000330DC" w:rsidRPr="00870140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4D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95A4D"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наименовании, в пункте 1 постановления слова </w:t>
      </w:r>
      <w:r w:rsidR="00926CCF"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6CCF" w:rsidRPr="00870140">
        <w:rPr>
          <w:rFonts w:ascii="Times New Roman" w:eastAsia="Times New Roman" w:hAnsi="Times New Roman" w:cs="Times New Roman"/>
          <w:bCs/>
          <w:sz w:val="24"/>
          <w:szCs w:val="24"/>
        </w:rPr>
        <w:t>№ 100 от 27.07.2020 г.» заменить на «№ 118 от 17.09.2020 г.»</w:t>
      </w:r>
    </w:p>
    <w:p w:rsidR="000330DC" w:rsidRPr="00870140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695A4D" w:rsidRPr="00870140" w:rsidRDefault="008466AB" w:rsidP="0069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330DC"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 (обнародования)</w:t>
      </w:r>
    </w:p>
    <w:p w:rsidR="000330DC" w:rsidRPr="00870140" w:rsidRDefault="000330DC" w:rsidP="008466A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767202" w:rsidRPr="00870140" w:rsidRDefault="000330DC" w:rsidP="00695A4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Pr="0087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</w:t>
      </w:r>
      <w:r w:rsidR="00695A4D" w:rsidRPr="0087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Н.А. Сурганов</w:t>
      </w:r>
    </w:p>
    <w:p w:rsidR="000330DC" w:rsidRPr="00870140" w:rsidRDefault="000330DC" w:rsidP="0084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 </w:t>
      </w:r>
      <w:r w:rsidR="00926CCF"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70140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</w:p>
    <w:sectPr w:rsidR="000330DC" w:rsidRPr="00870140" w:rsidSect="00695A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92" w:rsidRDefault="00851E92" w:rsidP="00870140">
      <w:pPr>
        <w:spacing w:after="0" w:line="240" w:lineRule="auto"/>
      </w:pPr>
      <w:r>
        <w:separator/>
      </w:r>
    </w:p>
  </w:endnote>
  <w:endnote w:type="continuationSeparator" w:id="1">
    <w:p w:rsidR="00851E92" w:rsidRDefault="00851E92" w:rsidP="0087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92" w:rsidRDefault="00851E92" w:rsidP="00870140">
      <w:pPr>
        <w:spacing w:after="0" w:line="240" w:lineRule="auto"/>
      </w:pPr>
      <w:r>
        <w:separator/>
      </w:r>
    </w:p>
  </w:footnote>
  <w:footnote w:type="continuationSeparator" w:id="1">
    <w:p w:rsidR="00851E92" w:rsidRDefault="00851E92" w:rsidP="00870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93E"/>
    <w:rsid w:val="000330DC"/>
    <w:rsid w:val="00057E93"/>
    <w:rsid w:val="00133650"/>
    <w:rsid w:val="001D2D7A"/>
    <w:rsid w:val="00211A95"/>
    <w:rsid w:val="00215B42"/>
    <w:rsid w:val="002F7E06"/>
    <w:rsid w:val="00494D4D"/>
    <w:rsid w:val="004A509A"/>
    <w:rsid w:val="004F4AFB"/>
    <w:rsid w:val="00505FED"/>
    <w:rsid w:val="0051693E"/>
    <w:rsid w:val="00557776"/>
    <w:rsid w:val="005B6ADC"/>
    <w:rsid w:val="00617A66"/>
    <w:rsid w:val="006618FC"/>
    <w:rsid w:val="00695A4D"/>
    <w:rsid w:val="006C0390"/>
    <w:rsid w:val="00767202"/>
    <w:rsid w:val="0077349E"/>
    <w:rsid w:val="00773EB0"/>
    <w:rsid w:val="007A3A7F"/>
    <w:rsid w:val="008466AB"/>
    <w:rsid w:val="00851E92"/>
    <w:rsid w:val="008526E2"/>
    <w:rsid w:val="00870140"/>
    <w:rsid w:val="008B4019"/>
    <w:rsid w:val="00926CCF"/>
    <w:rsid w:val="0097142D"/>
    <w:rsid w:val="00994F39"/>
    <w:rsid w:val="009A77C2"/>
    <w:rsid w:val="009B6283"/>
    <w:rsid w:val="00A269C7"/>
    <w:rsid w:val="00A57F73"/>
    <w:rsid w:val="00B55765"/>
    <w:rsid w:val="00C30ACB"/>
    <w:rsid w:val="00C446D3"/>
    <w:rsid w:val="00C52E30"/>
    <w:rsid w:val="00CC5C23"/>
    <w:rsid w:val="00CD604D"/>
    <w:rsid w:val="00D475E9"/>
    <w:rsid w:val="00DD29D3"/>
    <w:rsid w:val="00E33BDC"/>
    <w:rsid w:val="00E43384"/>
    <w:rsid w:val="00EC6CA2"/>
    <w:rsid w:val="00ED21EE"/>
    <w:rsid w:val="00FB4ED2"/>
    <w:rsid w:val="00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AB"/>
    <w:pPr>
      <w:ind w:left="720"/>
      <w:contextualSpacing/>
    </w:pPr>
  </w:style>
  <w:style w:type="paragraph" w:customStyle="1" w:styleId="ConsPlusNormal">
    <w:name w:val="ConsPlusNormal"/>
    <w:rsid w:val="00926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0140"/>
  </w:style>
  <w:style w:type="paragraph" w:styleId="a6">
    <w:name w:val="footer"/>
    <w:basedOn w:val="a"/>
    <w:link w:val="a7"/>
    <w:uiPriority w:val="99"/>
    <w:semiHidden/>
    <w:unhideWhenUsed/>
    <w:rsid w:val="0087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0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31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2021-03-05T11:19:00Z</cp:lastPrinted>
  <dcterms:created xsi:type="dcterms:W3CDTF">2020-12-01T07:34:00Z</dcterms:created>
  <dcterms:modified xsi:type="dcterms:W3CDTF">2021-03-05T11:21:00Z</dcterms:modified>
</cp:coreProperties>
</file>