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13" w:rsidRPr="00412061" w:rsidRDefault="00807E13" w:rsidP="004120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</w:t>
      </w:r>
      <w:r w:rsidRPr="0041206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807E13" w:rsidRDefault="00807E13" w:rsidP="00CD3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07E13" w:rsidRDefault="00807E13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</w:r>
      <w:r w:rsidRPr="00094D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6.25pt;height:54.35pt;mso-position-horizontal-relative:char;mso-position-vertical-relative:line" wrapcoords="-67 0 -67 21556 21600 21556 21600 0 -67 0">
            <v:imagedata r:id="rId4" o:title=""/>
            <w10:anchorlock/>
          </v:shape>
        </w:pict>
      </w:r>
    </w:p>
    <w:p w:rsidR="00807E13" w:rsidRPr="00CD3B8B" w:rsidRDefault="00807E13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807E13" w:rsidRPr="00CD3B8B" w:rsidRDefault="00807E13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807E13" w:rsidRPr="00CD3B8B" w:rsidRDefault="00807E13" w:rsidP="00CD3B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807E13" w:rsidRPr="00CD3B8B" w:rsidRDefault="00807E13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E13" w:rsidRPr="00CD3B8B" w:rsidRDefault="00807E13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07E13" w:rsidRPr="00CD3B8B" w:rsidRDefault="00807E13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807E13" w:rsidRPr="00CD3B8B" w:rsidRDefault="00807E13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E13" w:rsidRPr="00CD3B8B" w:rsidRDefault="00807E13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октября 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2018 года                           п. Эльтон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133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807E13" w:rsidRPr="00CD3B8B" w:rsidRDefault="00807E13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807E13" w:rsidRPr="00CD3B8B" w:rsidRDefault="00807E13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807E13" w:rsidRPr="00A26A0A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07E13" w:rsidRPr="00A16C19" w:rsidRDefault="00807E13" w:rsidP="00A16C19">
            <w:pPr>
              <w:rPr>
                <w:b/>
                <w:bCs/>
              </w:rPr>
            </w:pPr>
            <w:r w:rsidRPr="00FE2BFE">
              <w:rPr>
                <w:b/>
                <w:bCs/>
              </w:rPr>
              <w:t>О внесении изменений и дополнений в Постановление № 65 от «10» июня  2015г. «Об утверждении административного регламента исполнения муниципальной  услуги «Об установлении сервитута в отношении земельного участка, находящегося в муниципальной собственности Эльтонского сельского поселения»</w:t>
            </w:r>
            <w:r>
              <w:rPr>
                <w:b/>
                <w:bCs/>
              </w:rPr>
              <w:t xml:space="preserve"> </w:t>
            </w:r>
            <w:r w:rsidRPr="00FE2BFE">
              <w:rPr>
                <w:b/>
                <w:bCs/>
              </w:rPr>
              <w:t>(в редакции постановлений от «15» января 2016 г. № 45, от «16» января 2017 г. № 4;  № 2</w:t>
            </w:r>
            <w:r>
              <w:rPr>
                <w:b/>
                <w:bCs/>
              </w:rPr>
              <w:t>5</w:t>
            </w:r>
            <w:r w:rsidRPr="00FE2BFE">
              <w:rPr>
                <w:b/>
                <w:bCs/>
              </w:rPr>
              <w:t xml:space="preserve"> от 20.02.2017г.</w:t>
            </w:r>
            <w:r>
              <w:rPr>
                <w:b/>
                <w:bCs/>
              </w:rPr>
              <w:t>;  № 54 от 26.06.2018 г.</w:t>
            </w:r>
            <w:r w:rsidRPr="00BE1088">
              <w:rPr>
                <w:b/>
                <w:bCs/>
              </w:rPr>
              <w:t>)</w:t>
            </w:r>
          </w:p>
        </w:tc>
      </w:tr>
    </w:tbl>
    <w:p w:rsidR="00807E13" w:rsidRPr="00CD3B8B" w:rsidRDefault="00807E13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E13" w:rsidRPr="00CD3B8B" w:rsidRDefault="00807E13" w:rsidP="00CD3B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807E13" w:rsidRPr="00CD3B8B" w:rsidRDefault="00807E13" w:rsidP="00CD3B8B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07E13" w:rsidRPr="00CD3B8B" w:rsidRDefault="00807E13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807E13" w:rsidRPr="00CD3B8B" w:rsidRDefault="00807E13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07E13" w:rsidRPr="00CD3B8B" w:rsidRDefault="00807E13" w:rsidP="00CD3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1.Внести изменения и дополнения в Постановление Администрации Эльтонского сельского поселения </w:t>
      </w:r>
      <w:r w:rsidRPr="00BD040D">
        <w:t xml:space="preserve">№ </w:t>
      </w:r>
      <w:r w:rsidRPr="0058613B">
        <w:t>65 от «10» июня  2015г. «Об утверждении административного регламента исполнения муниципальной  услуги «Об установлении сервитута в отношении земельного участка, находящегося в муниципальной собственности Эльтонского сельского поселения» (в редакции постановлений от «15» января 2016 г. № 45, от «16» января 2017 г. № 4;  № 25 от 20.02.2017г.;  № 54 от 26.06.2018 г.)</w:t>
      </w:r>
      <w:r w:rsidRPr="0058613B">
        <w:rPr>
          <w:color w:val="000000"/>
          <w:sz w:val="24"/>
          <w:szCs w:val="24"/>
        </w:rPr>
        <w:t>»</w:t>
      </w:r>
      <w:r w:rsidRPr="00AE65BC">
        <w:rPr>
          <w:b/>
          <w:bCs/>
          <w:color w:val="000000"/>
          <w:sz w:val="24"/>
          <w:szCs w:val="24"/>
        </w:rPr>
        <w:t xml:space="preserve">  </w:t>
      </w:r>
      <w:r w:rsidRPr="00CD3B8B">
        <w:rPr>
          <w:rFonts w:ascii="Times New Roman" w:hAnsi="Times New Roman" w:cs="Times New Roman"/>
        </w:rPr>
        <w:t>(далее- Постановление)</w:t>
      </w:r>
      <w:r>
        <w:rPr>
          <w:rFonts w:ascii="Times New Roman" w:hAnsi="Times New Roman" w:cs="Times New Roman"/>
        </w:rPr>
        <w:t xml:space="preserve"> </w:t>
      </w:r>
    </w:p>
    <w:p w:rsidR="00807E13" w:rsidRPr="00CD3B8B" w:rsidRDefault="00807E13" w:rsidP="00CD3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 </w:t>
      </w: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Раздел 5 Регламента изложить в следующей редакции:</w:t>
      </w:r>
    </w:p>
    <w:p w:rsidR="00807E13" w:rsidRPr="007808A6" w:rsidRDefault="00807E13" w:rsidP="007808A6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«</w:t>
      </w:r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Администрации, МФЦ, организаций, указанных в </w:t>
      </w:r>
      <w:hyperlink r:id="rId5" w:history="1">
        <w:r w:rsidRPr="007808A6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части 1.1 статьи 16</w:t>
        </w:r>
      </w:hyperlink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07E13" w:rsidRPr="007808A6" w:rsidRDefault="00807E13" w:rsidP="007808A6">
      <w:pPr>
        <w:autoSpaceDE w:val="0"/>
        <w:spacing w:after="0" w:line="240" w:lineRule="auto"/>
        <w:ind w:right="-1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5.1. Заявитель может обратиться с жалобой на решения и действия (бездействие)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в следующих случаях:</w:t>
      </w: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 № 210-ФЗ);</w:t>
      </w: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807E13" w:rsidRPr="007808A6" w:rsidRDefault="00807E13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заявителя документов или информации либо осуществления действий, представление или осуществление которых не предусмотрено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807E13" w:rsidRPr="007808A6" w:rsidRDefault="00807E13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807E13" w:rsidRPr="007808A6" w:rsidRDefault="00807E13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Администрации, многофункционального центра, работника многофункционального центра, организаций, предусмотренных </w:t>
      </w:r>
      <w:hyperlink r:id="rId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07E13" w:rsidRDefault="00807E1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807E13" w:rsidRPr="005B0789" w:rsidRDefault="00807E1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1EEB">
        <w:rPr>
          <w:rFonts w:ascii="Times New Roman" w:hAnsi="Times New Roman" w:cs="Times New Roman"/>
          <w:sz w:val="24"/>
          <w:szCs w:val="24"/>
          <w:lang w:eastAsia="ru-RU"/>
        </w:rPr>
        <w:t xml:space="preserve">10)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 от 27.07.2010 N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 «Об организации предоставления государственных и муниципальных услуг» . </w:t>
      </w: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Администрацию, МФЦ,  либо </w:t>
      </w:r>
      <w:r w:rsidRPr="00780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Комитет экономики Волгоградской области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, являющийся учредителем МФЦ (далее - учредитель МФЦ), а также в организации, предусмотренные </w:t>
      </w:r>
      <w:hyperlink r:id="rId12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должностного лица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служащего, Главы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1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807E13" w:rsidRPr="007808A6" w:rsidRDefault="00807E13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5.4. Жалоба должна содержать:</w:t>
      </w: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наименование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или муниципального служащего, МФЦ, его руководителя и (или) работника, организаций, предусмотренных </w:t>
      </w:r>
      <w:hyperlink r:id="rId15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807E13" w:rsidRPr="007808A6" w:rsidRDefault="00807E13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07E13" w:rsidRPr="007808A6" w:rsidRDefault="00807E13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должностного лица, Администрации, либо муниципального служащего, МФЦ, работника МФЦ, организаций, предусмотренных </w:t>
      </w:r>
      <w:hyperlink r:id="rId1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или муниципального служащего, МФЦ, работника МФЦ, организаций, предусмотренных </w:t>
      </w:r>
      <w:hyperlink r:id="rId1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07E13" w:rsidRPr="007808A6" w:rsidRDefault="00807E13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07E13" w:rsidRPr="007808A6" w:rsidRDefault="00807E13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работниками МФЦ, организаций, предусмотренных </w:t>
      </w:r>
      <w:hyperlink r:id="rId1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в течение трех дней со дня ее поступления.</w:t>
      </w: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Администрацию, МФЦ, учредителю МФЦ, в организации, предусмотренные </w:t>
      </w:r>
      <w:hyperlink r:id="rId1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</w:t>
      </w:r>
      <w:hyperlink r:id="rId2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07E13" w:rsidRPr="007808A6" w:rsidRDefault="00807E13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807E13" w:rsidRPr="007808A6" w:rsidRDefault="00807E13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07E13" w:rsidRPr="007808A6" w:rsidRDefault="00807E13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2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807E13" w:rsidRPr="007808A6" w:rsidRDefault="00807E13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807E13" w:rsidRPr="007808A6" w:rsidRDefault="00807E13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2" w:tooltip="blocked::consultantplus://offline/ref=166B6C834A40D9ED059D12BC8CDD9D84D13C7A68142196DE02C83138nBMDI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07E13" w:rsidRPr="007808A6" w:rsidRDefault="00807E13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807E13" w:rsidRPr="007808A6" w:rsidRDefault="00807E13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807E13" w:rsidRPr="007808A6" w:rsidRDefault="00807E13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признание правомерными решения и (или) действий (бездействия) Администрации должностных лиц, муниципальных служащих Администрации,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807E13" w:rsidRDefault="00807E13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07E13" w:rsidRPr="005B0789" w:rsidRDefault="00807E13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5.9.1. В случае признания жалобы подлежащей удовлетворению в ответе заявителю, указанном в пункте 5.9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07E13" w:rsidRPr="005B0789" w:rsidRDefault="00807E13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5.9..2. В случае признания жалобы не подлежащей удовлетворению в ответе заявителю, указанном в пункте 5.9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07E13" w:rsidRPr="007808A6" w:rsidRDefault="00807E13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807E13" w:rsidRPr="007808A6" w:rsidRDefault="00807E13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2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№ 210-ФЗ, в судебном порядке в соответствии с законодательством Российской Федерации.</w:t>
      </w:r>
    </w:p>
    <w:p w:rsidR="00807E13" w:rsidRPr="00CD3B8B" w:rsidRDefault="00807E13" w:rsidP="007808A6">
      <w:pPr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.»</w:t>
      </w:r>
    </w:p>
    <w:p w:rsidR="00807E13" w:rsidRPr="00CD3B8B" w:rsidRDefault="00807E13" w:rsidP="00CD3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bookmarkStart w:id="0" w:name="sub_110107"/>
      <w:r w:rsidRPr="00CD3B8B"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807E13" w:rsidRPr="00CD3B8B" w:rsidRDefault="00807E13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807E13" w:rsidRPr="00CD3B8B" w:rsidRDefault="00807E13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E13" w:rsidRPr="00CD3B8B" w:rsidRDefault="00807E13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                                                                                         Н.А.Сурганов</w:t>
      </w:r>
    </w:p>
    <w:p w:rsidR="00807E13" w:rsidRPr="00CD3B8B" w:rsidRDefault="00807E13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поселения:                                                     </w:t>
      </w:r>
    </w:p>
    <w:p w:rsidR="00807E13" w:rsidRPr="00CD3B8B" w:rsidRDefault="00807E13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7E13" w:rsidRPr="00CD3B8B" w:rsidRDefault="00807E13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Рег.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133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/2018г.</w:t>
      </w:r>
    </w:p>
    <w:sectPr w:rsidR="00807E13" w:rsidRPr="00CD3B8B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5B2"/>
    <w:rsid w:val="00015DDD"/>
    <w:rsid w:val="0001677C"/>
    <w:rsid w:val="00030D46"/>
    <w:rsid w:val="00065FF6"/>
    <w:rsid w:val="00094D61"/>
    <w:rsid w:val="000A201D"/>
    <w:rsid w:val="000A64AE"/>
    <w:rsid w:val="000F1A5C"/>
    <w:rsid w:val="001040A4"/>
    <w:rsid w:val="0017334C"/>
    <w:rsid w:val="00193333"/>
    <w:rsid w:val="00254AB3"/>
    <w:rsid w:val="002B535B"/>
    <w:rsid w:val="002E7D82"/>
    <w:rsid w:val="00315D95"/>
    <w:rsid w:val="00382233"/>
    <w:rsid w:val="003C2E7C"/>
    <w:rsid w:val="003C5283"/>
    <w:rsid w:val="003D23C1"/>
    <w:rsid w:val="003D453F"/>
    <w:rsid w:val="004012D2"/>
    <w:rsid w:val="0040219E"/>
    <w:rsid w:val="00412061"/>
    <w:rsid w:val="00471135"/>
    <w:rsid w:val="00477CA5"/>
    <w:rsid w:val="00485FFE"/>
    <w:rsid w:val="00496615"/>
    <w:rsid w:val="004C4E67"/>
    <w:rsid w:val="004D6039"/>
    <w:rsid w:val="004D739C"/>
    <w:rsid w:val="00532D8E"/>
    <w:rsid w:val="0058613B"/>
    <w:rsid w:val="005A1774"/>
    <w:rsid w:val="005B0789"/>
    <w:rsid w:val="00620BFB"/>
    <w:rsid w:val="00670A5B"/>
    <w:rsid w:val="006B6415"/>
    <w:rsid w:val="006E4DAE"/>
    <w:rsid w:val="007372E9"/>
    <w:rsid w:val="007515E6"/>
    <w:rsid w:val="0075328C"/>
    <w:rsid w:val="00755EE0"/>
    <w:rsid w:val="0076631C"/>
    <w:rsid w:val="007808A6"/>
    <w:rsid w:val="00795E94"/>
    <w:rsid w:val="00796D19"/>
    <w:rsid w:val="007A74EE"/>
    <w:rsid w:val="007F00E1"/>
    <w:rsid w:val="007F2ED4"/>
    <w:rsid w:val="00807E13"/>
    <w:rsid w:val="00817002"/>
    <w:rsid w:val="008A4A46"/>
    <w:rsid w:val="008D1EEB"/>
    <w:rsid w:val="008E6135"/>
    <w:rsid w:val="0093346C"/>
    <w:rsid w:val="00952973"/>
    <w:rsid w:val="00957CF7"/>
    <w:rsid w:val="00985933"/>
    <w:rsid w:val="009B52BF"/>
    <w:rsid w:val="009C05EB"/>
    <w:rsid w:val="009F41D0"/>
    <w:rsid w:val="00A07D2D"/>
    <w:rsid w:val="00A16C19"/>
    <w:rsid w:val="00A26A0A"/>
    <w:rsid w:val="00A547F8"/>
    <w:rsid w:val="00AA61D6"/>
    <w:rsid w:val="00AD140A"/>
    <w:rsid w:val="00AE65BC"/>
    <w:rsid w:val="00AF53F1"/>
    <w:rsid w:val="00B475DD"/>
    <w:rsid w:val="00B60B8D"/>
    <w:rsid w:val="00B709B9"/>
    <w:rsid w:val="00B715B2"/>
    <w:rsid w:val="00B8241E"/>
    <w:rsid w:val="00BD040D"/>
    <w:rsid w:val="00BD227D"/>
    <w:rsid w:val="00BE1088"/>
    <w:rsid w:val="00C124C8"/>
    <w:rsid w:val="00C2303C"/>
    <w:rsid w:val="00C25AD3"/>
    <w:rsid w:val="00C411E8"/>
    <w:rsid w:val="00C445AC"/>
    <w:rsid w:val="00C5244F"/>
    <w:rsid w:val="00C5379C"/>
    <w:rsid w:val="00C81F99"/>
    <w:rsid w:val="00C92B05"/>
    <w:rsid w:val="00CD3B8B"/>
    <w:rsid w:val="00D0653C"/>
    <w:rsid w:val="00D458DD"/>
    <w:rsid w:val="00D46125"/>
    <w:rsid w:val="00D75C65"/>
    <w:rsid w:val="00D81735"/>
    <w:rsid w:val="00D8734E"/>
    <w:rsid w:val="00D91347"/>
    <w:rsid w:val="00DA5C36"/>
    <w:rsid w:val="00E2134F"/>
    <w:rsid w:val="00E23ED9"/>
    <w:rsid w:val="00E378B7"/>
    <w:rsid w:val="00E56A87"/>
    <w:rsid w:val="00EF6279"/>
    <w:rsid w:val="00FA7DD6"/>
    <w:rsid w:val="00FC390E"/>
    <w:rsid w:val="00FD27D1"/>
    <w:rsid w:val="00FE2BFE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0M" TargetMode="External"/><Relationship Id="rId13" Type="http://schemas.openxmlformats.org/officeDocument/2006/relationships/hyperlink" Target="consultantplus://offline/ref=6E22BD7C4DF76CD4F2BAC246121A2A4D404725F3728915D9DD2596E0C58E667DFE383995599CD603Q449L" TargetMode="External"/><Relationship Id="rId18" Type="http://schemas.openxmlformats.org/officeDocument/2006/relationships/hyperlink" Target="consultantplus://offline/ref=938F66B7088F2AE0CE87CE2E6758CE0A1909C10513173091FC04CDFB805EA86C8940ADFAB8EE2D00dDRA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872CE06093E7012314A68028A56DBFE51DA9BBD3F25796245F05D10BD10B5D1B8388DBD7E3750F8AV6g0M" TargetMode="External"/><Relationship Id="rId12" Type="http://schemas.openxmlformats.org/officeDocument/2006/relationships/hyperlink" Target="consultantplus://offline/ref=6E22BD7C4DF76CD4F2BAC246121A2A4D404725F3728915D9DD2596E0C58E667DFE383995599CD603Q449L" TargetMode="External"/><Relationship Id="rId17" Type="http://schemas.openxmlformats.org/officeDocument/2006/relationships/hyperlink" Target="consultantplus://offline/ref=938F66B7088F2AE0CE87CE2E6758CE0A1909C10513173091FC04CDFB805EA86C8940ADFAB8EE2D00dDRA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41579ADA7722726A9FBAB0A32810685311FFCA5FB31566FE0374C76B94DAA1432E2CF1DC3B94F8b0P9M" TargetMode="External"/><Relationship Id="rId20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89D916D8CCA63FEA8702672F52EF815B47E0B73C82B770F3C3BBBFF1EA9779387FEF208DV2TCL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hyperlink" Target="consultantplus://offline/ref=3BD860DBFDAF1D86B1551C494AB53AAECD57F5CED2F4F7190FAE692E40D9D201D94D11FBA17480DB08t8H" TargetMode="External"/><Relationship Id="rId15" Type="http://schemas.openxmlformats.org/officeDocument/2006/relationships/hyperlink" Target="consultantplus://offline/ref=9215AC8A1E463DFF740A80FB31FBF0B2612AA2B4E714CBC50206CADC0DD46A6F507464BF337222E6f1NCM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72CE06093E7012314A68028A56DBFE51DA9BBD3F25796245F05D10BD10B5D1B8388DBD7E3750F8AV6g6M" TargetMode="External"/><Relationship Id="rId14" Type="http://schemas.openxmlformats.org/officeDocument/2006/relationships/hyperlink" Target="consultantplus://offline/ref=6F67E2581701D00929E4F46049104D6C3043F019207BFC64419F7EC3EB820C64B945127D662AA87CHAAEM" TargetMode="External"/><Relationship Id="rId22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6</Pages>
  <Words>3087</Words>
  <Characters>17598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Направляем Вам образец внесения изменений в регламенты по 5 разделу</dc:title>
  <dc:subject/>
  <dc:creator>User</dc:creator>
  <cp:keywords/>
  <dc:description/>
  <cp:lastModifiedBy>user</cp:lastModifiedBy>
  <cp:revision>3</cp:revision>
  <cp:lastPrinted>2018-09-20T13:54:00Z</cp:lastPrinted>
  <dcterms:created xsi:type="dcterms:W3CDTF">2018-09-21T13:05:00Z</dcterms:created>
  <dcterms:modified xsi:type="dcterms:W3CDTF">2018-10-23T08:25:00Z</dcterms:modified>
</cp:coreProperties>
</file>