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9A8" w:rsidRPr="00412061" w:rsidRDefault="00B969A8" w:rsidP="0041206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    </w:t>
      </w:r>
      <w:r w:rsidRPr="00412061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</w:p>
    <w:p w:rsidR="00B969A8" w:rsidRDefault="00B969A8" w:rsidP="00CD3B8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969A8" w:rsidRDefault="00B969A8" w:rsidP="00CD3B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B30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51pt;mso-position-horizontal-relative:char;mso-position-vertical-relative:line">
            <v:imagedata r:id="rId4" o:title=""/>
          </v:shape>
        </w:pict>
      </w:r>
    </w:p>
    <w:p w:rsidR="00B969A8" w:rsidRPr="00CD3B8B" w:rsidRDefault="00B969A8" w:rsidP="00CD3B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ВОЛГОГРАДСКАЯ ОБЛАСТЬ</w:t>
      </w:r>
    </w:p>
    <w:p w:rsidR="00B969A8" w:rsidRPr="00CD3B8B" w:rsidRDefault="00B969A8" w:rsidP="00CD3B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ПАЛЛАСОВКИЙ МУНИЦИПАЛЬНЫЙ РАЙОН</w:t>
      </w:r>
    </w:p>
    <w:p w:rsidR="00B969A8" w:rsidRPr="00CD3B8B" w:rsidRDefault="00B969A8" w:rsidP="00CD3B8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АДМИНИСТРАЦИЯ ЭЛЬТОНСКОГО СЕЛЬСКОГО ПОСЕЛЕНИЯ</w:t>
      </w:r>
    </w:p>
    <w:p w:rsidR="00B969A8" w:rsidRPr="00CD3B8B" w:rsidRDefault="00B969A8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69A8" w:rsidRPr="00CD3B8B" w:rsidRDefault="00B969A8" w:rsidP="00CD3B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969A8" w:rsidRPr="00CD3B8B" w:rsidRDefault="00B969A8" w:rsidP="00CD3B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B969A8" w:rsidRPr="00CD3B8B" w:rsidRDefault="00B969A8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69A8" w:rsidRPr="00CD3B8B" w:rsidRDefault="00B969A8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« </w:t>
      </w:r>
      <w:r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 »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октября </w:t>
      </w: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2018 года                           п. Эльтон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eastAsia="ru-RU"/>
        </w:rPr>
        <w:t>123</w:t>
      </w: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</w:p>
    <w:p w:rsidR="00B969A8" w:rsidRPr="00CD3B8B" w:rsidRDefault="00B969A8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</w:p>
    <w:p w:rsidR="00B969A8" w:rsidRPr="00CD3B8B" w:rsidRDefault="00B969A8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8"/>
      </w:tblGrid>
      <w:tr w:rsidR="00B969A8" w:rsidRPr="00A26A0A">
        <w:trPr>
          <w:trHeight w:val="1800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B969A8" w:rsidRPr="00FC390E" w:rsidRDefault="00B969A8" w:rsidP="00CD3B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3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внесении изменений и дополнений в Постановление № </w:t>
            </w:r>
            <w:r w:rsidRPr="00FC3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124 от «05» декабря  </w:t>
            </w:r>
            <w:r w:rsidRPr="00FC390E">
              <w:rPr>
                <w:rFonts w:ascii="Times New Roman" w:hAnsi="Times New Roman" w:cs="Times New Roman"/>
                <w:b/>
                <w:bCs/>
              </w:rPr>
              <w:t>2011г. «</w:t>
            </w:r>
            <w:r w:rsidRPr="00FC390E">
              <w:rPr>
                <w:rFonts w:ascii="Times New Roman" w:hAnsi="Times New Roman" w:cs="Times New Roman"/>
                <w:b/>
                <w:bCs/>
                <w:lang w:eastAsia="ru-RU"/>
              </w:rPr>
              <w:t>Об утверждении административного регламента исполнения муниципальной  ус-</w:t>
            </w:r>
          </w:p>
          <w:p w:rsidR="00B969A8" w:rsidRPr="00FC390E" w:rsidRDefault="00B969A8" w:rsidP="00CD3B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390E">
              <w:rPr>
                <w:rFonts w:ascii="Times New Roman" w:hAnsi="Times New Roman" w:cs="Times New Roman"/>
                <w:b/>
                <w:bCs/>
                <w:lang w:eastAsia="ru-RU"/>
              </w:rPr>
              <w:t>луги «Прием заявлений, документов, а так-</w:t>
            </w:r>
          </w:p>
          <w:p w:rsidR="00B969A8" w:rsidRPr="00FC390E" w:rsidRDefault="00B969A8" w:rsidP="00CD3B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390E">
              <w:rPr>
                <w:rFonts w:ascii="Times New Roman" w:hAnsi="Times New Roman" w:cs="Times New Roman"/>
                <w:b/>
                <w:bCs/>
                <w:lang w:eastAsia="ru-RU"/>
              </w:rPr>
              <w:t>же постановка граждан на учет в качестве</w:t>
            </w:r>
          </w:p>
          <w:p w:rsidR="00B969A8" w:rsidRPr="00FC390E" w:rsidRDefault="00B969A8" w:rsidP="00CD3B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90E">
              <w:rPr>
                <w:rFonts w:ascii="Times New Roman" w:hAnsi="Times New Roman" w:cs="Times New Roman"/>
                <w:b/>
                <w:bCs/>
                <w:lang w:eastAsia="ru-RU"/>
              </w:rPr>
              <w:t>нуждающихся в жилых помещениях</w:t>
            </w:r>
            <w:r w:rsidRPr="00FC390E">
              <w:rPr>
                <w:rFonts w:ascii="Times New Roman" w:hAnsi="Times New Roman" w:cs="Times New Roman"/>
                <w:b/>
                <w:bCs/>
              </w:rPr>
              <w:t>» (в редакции постановлений № 3 от 16.01.2014 г., № 24 от 13.03.2014 г., №21 от 13.01. 2016г.,    № 68 от 18.05.2017г., № 42 от  26.06.2018г.)</w:t>
            </w:r>
          </w:p>
          <w:p w:rsidR="00B969A8" w:rsidRPr="00CD3B8B" w:rsidRDefault="00B969A8" w:rsidP="00CD3B8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969A8" w:rsidRPr="00CD3B8B" w:rsidRDefault="00B969A8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69A8" w:rsidRPr="00CD3B8B" w:rsidRDefault="00B969A8" w:rsidP="00CD3B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sz w:val="24"/>
          <w:szCs w:val="24"/>
          <w:lang w:eastAsia="ru-RU"/>
        </w:rPr>
        <w:t>С целью приведения законодательства Эльтонского 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Эльтонского  сельского поселения</w:t>
      </w:r>
    </w:p>
    <w:p w:rsidR="00B969A8" w:rsidRPr="00CD3B8B" w:rsidRDefault="00B969A8" w:rsidP="00CD3B8B">
      <w:pPr>
        <w:spacing w:after="0" w:line="240" w:lineRule="auto"/>
        <w:ind w:firstLine="54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969A8" w:rsidRPr="00CD3B8B" w:rsidRDefault="00B969A8" w:rsidP="00CD3B8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</w:p>
    <w:p w:rsidR="00B969A8" w:rsidRPr="00CD3B8B" w:rsidRDefault="00B969A8" w:rsidP="00CD3B8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969A8" w:rsidRPr="00CD3B8B" w:rsidRDefault="00B969A8" w:rsidP="00CD3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          1.Внести изменения и дополнения в Постановление Администрации Эльтонского сельского поселения </w:t>
      </w:r>
      <w:r w:rsidRPr="00FC390E">
        <w:rPr>
          <w:rFonts w:ascii="Times New Roman" w:hAnsi="Times New Roman" w:cs="Times New Roman"/>
          <w:sz w:val="24"/>
          <w:szCs w:val="24"/>
          <w:lang w:eastAsia="ru-RU"/>
        </w:rPr>
        <w:t>№ 124 от «05» декабря  2011г. «Об утверждении административного регламента исполнения муниципальной услуги «</w:t>
      </w:r>
      <w:r w:rsidRPr="00FC390E">
        <w:rPr>
          <w:rFonts w:ascii="Times New Roman" w:hAnsi="Times New Roman" w:cs="Times New Roman"/>
          <w:lang w:eastAsia="ru-RU"/>
        </w:rPr>
        <w:t>Прием заявлений, документов, а также постановка граждан на учет в качестве нуждающихся в жилых помещениях</w:t>
      </w:r>
      <w:r w:rsidRPr="00FC390E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Pr="00FC390E">
        <w:rPr>
          <w:rFonts w:ascii="Times New Roman" w:hAnsi="Times New Roman" w:cs="Times New Roman"/>
        </w:rPr>
        <w:t xml:space="preserve">(в редакции постановлений № 3 от 16.01.2014 г., № 24 от 13.03.2014 г., №21 от 13.01.2016г., </w:t>
      </w:r>
      <w:r w:rsidRPr="00467A49">
        <w:rPr>
          <w:rFonts w:ascii="Times New Roman" w:hAnsi="Times New Roman" w:cs="Times New Roman"/>
        </w:rPr>
        <w:t>№ 68 от 18.05.2017г., № 42 от  26.06.2018г</w:t>
      </w:r>
      <w:r w:rsidRPr="00CD3B8B">
        <w:rPr>
          <w:rFonts w:ascii="Times New Roman" w:hAnsi="Times New Roman" w:cs="Times New Roman"/>
        </w:rPr>
        <w:t>) (далее- Постановление)</w:t>
      </w:r>
      <w:r>
        <w:rPr>
          <w:rFonts w:ascii="Times New Roman" w:hAnsi="Times New Roman" w:cs="Times New Roman"/>
        </w:rPr>
        <w:t xml:space="preserve"> </w:t>
      </w:r>
    </w:p>
    <w:p w:rsidR="00B969A8" w:rsidRPr="00CD3B8B" w:rsidRDefault="00B969A8" w:rsidP="00CD3B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1.1 </w:t>
      </w:r>
      <w:r w:rsidRPr="00CD3B8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Раздел 5 Регламента изложить в следующей редакции:</w:t>
      </w:r>
    </w:p>
    <w:p w:rsidR="00B969A8" w:rsidRPr="007808A6" w:rsidRDefault="00B969A8" w:rsidP="007808A6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«</w:t>
      </w:r>
      <w:r w:rsidRPr="007808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5. Досудебный (внесудебный) порядок обжалования решений и действий (бездействия) Администрации, МФЦ, организаций, указанных в </w:t>
      </w:r>
      <w:hyperlink r:id="rId5" w:history="1">
        <w:r w:rsidRPr="007808A6">
          <w:rPr>
            <w:rFonts w:ascii="Times New Roman" w:hAnsi="Times New Roman" w:cs="Times New Roman"/>
            <w:b/>
            <w:bCs/>
            <w:sz w:val="24"/>
            <w:szCs w:val="24"/>
            <w:lang w:eastAsia="ru-RU"/>
          </w:rPr>
          <w:t>части 1.1 статьи 16</w:t>
        </w:r>
      </w:hyperlink>
      <w:r w:rsidRPr="007808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B969A8" w:rsidRPr="007808A6" w:rsidRDefault="00B969A8" w:rsidP="007808A6">
      <w:pPr>
        <w:autoSpaceDE w:val="0"/>
        <w:spacing w:after="0" w:line="240" w:lineRule="auto"/>
        <w:ind w:right="-1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69A8" w:rsidRPr="007808A6" w:rsidRDefault="00B969A8" w:rsidP="0078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5.1. Заявитель может обратиться с жалобой на решения и действия (бездействие) Администрации, МФЦ,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 в следующих случаях:</w:t>
      </w:r>
    </w:p>
    <w:p w:rsidR="00B969A8" w:rsidRPr="007808A6" w:rsidRDefault="00B969A8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6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статье 15.1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 (далее – Федеральный закон  № 210-ФЗ);</w:t>
      </w:r>
    </w:p>
    <w:p w:rsidR="00B969A8" w:rsidRPr="007808A6" w:rsidRDefault="00B969A8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7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210-ФЗ;</w:t>
      </w:r>
    </w:p>
    <w:p w:rsidR="00B969A8" w:rsidRPr="007808A6" w:rsidRDefault="00B969A8" w:rsidP="007808A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3) требование у </w:t>
      </w:r>
      <w:r w:rsidRPr="005B07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заявителя документов или информации либо осуществления действий, представление или осуществление которых не предусмотрено 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>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услуги;</w:t>
      </w:r>
    </w:p>
    <w:p w:rsidR="00B969A8" w:rsidRPr="007808A6" w:rsidRDefault="00B969A8" w:rsidP="007808A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B969A8" w:rsidRPr="007808A6" w:rsidRDefault="00B969A8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8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210-ФЗ;</w:t>
      </w:r>
    </w:p>
    <w:p w:rsidR="00B969A8" w:rsidRPr="007808A6" w:rsidRDefault="00B969A8" w:rsidP="007808A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B969A8" w:rsidRPr="007808A6" w:rsidRDefault="00B969A8" w:rsidP="0078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7) отказ Администрации, многофункционального центра, работника многофункционального центра, организаций, предусмотренных </w:t>
      </w:r>
      <w:hyperlink r:id="rId9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        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210-ФЗ;</w:t>
      </w:r>
    </w:p>
    <w:p w:rsidR="00B969A8" w:rsidRPr="007808A6" w:rsidRDefault="00B969A8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B969A8" w:rsidRDefault="00B969A8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210-ФЗ;</w:t>
      </w:r>
    </w:p>
    <w:p w:rsidR="00B969A8" w:rsidRPr="005B0789" w:rsidRDefault="00B969A8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D1EEB">
        <w:rPr>
          <w:rFonts w:ascii="Times New Roman" w:hAnsi="Times New Roman" w:cs="Times New Roman"/>
          <w:sz w:val="24"/>
          <w:szCs w:val="24"/>
          <w:lang w:eastAsia="ru-RU"/>
        </w:rPr>
        <w:t xml:space="preserve">10) </w:t>
      </w:r>
      <w:r w:rsidRPr="005B07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 Федерального закона от 27.07.2010 N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N 210-ФЗ «Об организации предоставления государственных и муниципальных услуг» . </w:t>
      </w:r>
    </w:p>
    <w:p w:rsidR="00B969A8" w:rsidRPr="007808A6" w:rsidRDefault="00B969A8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5.2. Жалоба подается в письменной форме на бумажном носителе, в электронной форме в Администрацию, МФЦ,  либо </w:t>
      </w:r>
      <w:r w:rsidRPr="007808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Комитет экономики Волгоградской области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, являющийся учредителем МФЦ (далее - учредитель МФЦ), а также в организации, предусмотренные </w:t>
      </w:r>
      <w:hyperlink r:id="rId12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3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210-ФЗ, подаются руководителям этих организаций.</w:t>
      </w:r>
    </w:p>
    <w:p w:rsidR="00B969A8" w:rsidRPr="007808A6" w:rsidRDefault="00B969A8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Жалоба на решения и действия (бездействие) Администрации</w:t>
      </w:r>
      <w:r w:rsidRPr="007808A6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,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должностного лица Администрации</w:t>
      </w:r>
      <w:r w:rsidRPr="007808A6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,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служащего, Главы поселения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B969A8" w:rsidRPr="007808A6" w:rsidRDefault="00B969A8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B969A8" w:rsidRPr="007808A6" w:rsidRDefault="00B969A8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Жалоба на решения и действия (бездействие) организаций, предусмотренных </w:t>
      </w:r>
      <w:hyperlink r:id="rId14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B969A8" w:rsidRPr="007808A6" w:rsidRDefault="00B969A8" w:rsidP="0078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5.3.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B969A8" w:rsidRPr="007808A6" w:rsidRDefault="00B969A8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5.4. Жалоба должна содержать:</w:t>
      </w:r>
    </w:p>
    <w:p w:rsidR="00B969A8" w:rsidRPr="007808A6" w:rsidRDefault="00B969A8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1) наименование Администрации, должностного лица</w:t>
      </w:r>
      <w:r w:rsidRPr="007808A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Администрации, или муниципального служащего, МФЦ, его руководителя и (или) работника, организаций, предусмотренных </w:t>
      </w:r>
      <w:hyperlink r:id="rId15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B969A8" w:rsidRPr="007808A6" w:rsidRDefault="00B969A8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969A8" w:rsidRPr="007808A6" w:rsidRDefault="00B969A8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3) сведения об обжалуемых решениях и действиях (бездействии) Администрации, должностного лица, Администрации, либо муниципального служащего, МФЦ, работника МФЦ, организаций, предусмотренных </w:t>
      </w:r>
      <w:hyperlink r:id="rId16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210-ФЗ, их работников;</w:t>
      </w:r>
    </w:p>
    <w:p w:rsidR="00B969A8" w:rsidRPr="007808A6" w:rsidRDefault="00B969A8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действиями (бездействием) Администрации, должностного лица</w:t>
      </w:r>
      <w:r w:rsidRPr="007808A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или муниципального служащего, МФЦ, работника МФЦ, организаций, предусмотренных </w:t>
      </w:r>
      <w:hyperlink r:id="rId17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B969A8" w:rsidRPr="007808A6" w:rsidRDefault="00B969A8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B969A8" w:rsidRPr="007808A6" w:rsidRDefault="00B969A8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Администрации</w:t>
      </w:r>
      <w:r w:rsidRPr="007808A6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,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работниками МФЦ, организаций, предусмотренных </w:t>
      </w:r>
      <w:hyperlink r:id="rId18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210-ФЗ. в течение трех дней со дня ее поступления.</w:t>
      </w:r>
    </w:p>
    <w:p w:rsidR="00B969A8" w:rsidRPr="007808A6" w:rsidRDefault="00B969A8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Жалоба, поступившая в Администрацию, МФЦ, учредителю МФЦ, в организации, предусмотренные </w:t>
      </w:r>
      <w:hyperlink r:id="rId19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Администрации, МФЦ, организаций, предусмотренных </w:t>
      </w:r>
      <w:hyperlink r:id="rId20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969A8" w:rsidRPr="007808A6" w:rsidRDefault="00B969A8" w:rsidP="00780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5.6. В случае если в жалобе не указана фамилия заявителя, направившего жалобу, и почтовый адрес, по которому должен быть направлен ответ, ответ на жалобу не дается. </w:t>
      </w:r>
    </w:p>
    <w:p w:rsidR="00B969A8" w:rsidRPr="007808A6" w:rsidRDefault="00B969A8" w:rsidP="00780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B969A8" w:rsidRPr="007808A6" w:rsidRDefault="00B969A8" w:rsidP="00780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Должностное лицо, работник, наделенные полномочиями по рассмотрению жалоб в соответствии с </w:t>
      </w:r>
      <w:hyperlink r:id="rId21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пунктом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B969A8" w:rsidRPr="007808A6" w:rsidRDefault="00B969A8" w:rsidP="00780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B969A8" w:rsidRPr="007808A6" w:rsidRDefault="00B969A8" w:rsidP="00780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22" w:tooltip="blocked::consultantplus://offline/ref=166B6C834A40D9ED059D12BC8CDD9D84D13C7A68142196DE02C83138nBMDI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B969A8" w:rsidRPr="007808A6" w:rsidRDefault="00B969A8" w:rsidP="00780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случае,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B969A8" w:rsidRPr="007808A6" w:rsidRDefault="00B969A8" w:rsidP="00780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B969A8" w:rsidRPr="007808A6" w:rsidRDefault="00B969A8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23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пунктом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B969A8" w:rsidRPr="007808A6" w:rsidRDefault="00B969A8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5.7. По результатам рассмотрения жалобы принимается одно из следующих решений:</w:t>
      </w:r>
    </w:p>
    <w:p w:rsidR="00B969A8" w:rsidRPr="007808A6" w:rsidRDefault="00B969A8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</w:p>
    <w:p w:rsidR="00B969A8" w:rsidRPr="007808A6" w:rsidRDefault="00B969A8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2) в удовлетворении жалобы отказывается.</w:t>
      </w:r>
    </w:p>
    <w:p w:rsidR="00B969A8" w:rsidRPr="007808A6" w:rsidRDefault="00B969A8" w:rsidP="0078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5.8. Основаниями для отказа в удовлетворении жалобы являются:</w:t>
      </w:r>
    </w:p>
    <w:p w:rsidR="00B969A8" w:rsidRPr="007808A6" w:rsidRDefault="00B969A8" w:rsidP="0078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1) признание правомерными решения и (или) действий (бездействия) Администрации должностных лиц, муниципальных служащих Администрации,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B969A8" w:rsidRPr="007808A6" w:rsidRDefault="00B969A8" w:rsidP="0078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2) наличие вступившего в законную силу решения суда по жалобе о том же предмете и по тем же основаниям;</w:t>
      </w:r>
    </w:p>
    <w:p w:rsidR="00B969A8" w:rsidRPr="007808A6" w:rsidRDefault="00B969A8" w:rsidP="0078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B969A8" w:rsidRDefault="00B969A8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969A8" w:rsidRPr="005B0789" w:rsidRDefault="00B969A8" w:rsidP="007A74EE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B07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5.9.1. В случае признания жалобы подлежащей удовлетворению в ответе заявителю, указанном в пункте 5.9 настоящего раздела,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настоящего Федерального закона,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969A8" w:rsidRPr="005B0789" w:rsidRDefault="00B969A8" w:rsidP="007A74EE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B07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5.9..2. В случае признания жалобы не подлежащей удовлетворению в ответе заявителю, указанном в пункте 5.9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969A8" w:rsidRPr="007808A6" w:rsidRDefault="00B969A8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Администрации, работник наделенные 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B969A8" w:rsidRPr="007808A6" w:rsidRDefault="00B969A8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Администрации</w:t>
      </w:r>
      <w:r w:rsidRPr="007808A6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,</w:t>
      </w:r>
      <w:r w:rsidRPr="007808A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должностных лиц МФЦ, работников организаций, предусмотренных </w:t>
      </w:r>
      <w:hyperlink r:id="rId24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      № 210-ФЗ, в судебном порядке в соответствии с законодательством Российской Федерации.</w:t>
      </w:r>
    </w:p>
    <w:p w:rsidR="00B969A8" w:rsidRPr="00CD3B8B" w:rsidRDefault="00B969A8" w:rsidP="007808A6">
      <w:pPr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</w:t>
      </w:r>
      <w:r w:rsidRPr="00CD3B8B">
        <w:rPr>
          <w:rFonts w:ascii="Times New Roman" w:hAnsi="Times New Roman" w:cs="Times New Roman"/>
          <w:sz w:val="24"/>
          <w:szCs w:val="24"/>
          <w:lang w:eastAsia="ru-RU"/>
        </w:rPr>
        <w:t>.»</w:t>
      </w:r>
    </w:p>
    <w:p w:rsidR="00B969A8" w:rsidRPr="00CD3B8B" w:rsidRDefault="00B969A8" w:rsidP="00CD3B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bookmarkStart w:id="0" w:name="sub_110107"/>
      <w:r w:rsidRPr="00CD3B8B">
        <w:rPr>
          <w:rFonts w:ascii="Times New Roman" w:hAnsi="Times New Roman" w:cs="Times New Roman"/>
          <w:sz w:val="24"/>
          <w:szCs w:val="24"/>
          <w:lang w:eastAsia="ru-RU"/>
        </w:rPr>
        <w:t>2. Контроль за исполнением настоящего Постановления оставляю за собой.</w:t>
      </w:r>
    </w:p>
    <w:p w:rsidR="00B969A8" w:rsidRPr="00CD3B8B" w:rsidRDefault="00B969A8" w:rsidP="00CD3B8B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      3. Настоящее Постановление вступает в силу с момента официального опубликования (обнародования). </w:t>
      </w:r>
      <w:bookmarkEnd w:id="0"/>
    </w:p>
    <w:p w:rsidR="00B969A8" w:rsidRPr="00CD3B8B" w:rsidRDefault="00B969A8" w:rsidP="00CD3B8B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69A8" w:rsidRPr="00CD3B8B" w:rsidRDefault="00B969A8" w:rsidP="00CD3B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Глава Эльтонского                                                                                         Н.А.Сурганов</w:t>
      </w:r>
    </w:p>
    <w:p w:rsidR="00B969A8" w:rsidRPr="00CD3B8B" w:rsidRDefault="00B969A8" w:rsidP="00CD3B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поселения:                                                     </w:t>
      </w:r>
    </w:p>
    <w:p w:rsidR="00B969A8" w:rsidRPr="00CD3B8B" w:rsidRDefault="00B969A8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69A8" w:rsidRPr="00CD3B8B" w:rsidRDefault="00B969A8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Рег. № </w:t>
      </w:r>
      <w:r>
        <w:rPr>
          <w:rFonts w:ascii="Times New Roman" w:hAnsi="Times New Roman" w:cs="Times New Roman"/>
          <w:sz w:val="24"/>
          <w:szCs w:val="24"/>
          <w:lang w:eastAsia="ru-RU"/>
        </w:rPr>
        <w:t>123</w:t>
      </w:r>
      <w:r w:rsidRPr="00CD3B8B">
        <w:rPr>
          <w:rFonts w:ascii="Times New Roman" w:hAnsi="Times New Roman" w:cs="Times New Roman"/>
          <w:sz w:val="24"/>
          <w:szCs w:val="24"/>
          <w:lang w:eastAsia="ru-RU"/>
        </w:rPr>
        <w:t>/2018г.</w:t>
      </w:r>
    </w:p>
    <w:sectPr w:rsidR="00B969A8" w:rsidRPr="00CD3B8B" w:rsidSect="00796D19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15B2"/>
    <w:rsid w:val="0001677C"/>
    <w:rsid w:val="000A201D"/>
    <w:rsid w:val="001040A4"/>
    <w:rsid w:val="001072D4"/>
    <w:rsid w:val="00132E50"/>
    <w:rsid w:val="0017334C"/>
    <w:rsid w:val="001F04DB"/>
    <w:rsid w:val="00254AB3"/>
    <w:rsid w:val="002D4772"/>
    <w:rsid w:val="00382233"/>
    <w:rsid w:val="003C2F36"/>
    <w:rsid w:val="003C5283"/>
    <w:rsid w:val="003D453F"/>
    <w:rsid w:val="004012D2"/>
    <w:rsid w:val="0040219E"/>
    <w:rsid w:val="00412061"/>
    <w:rsid w:val="00443675"/>
    <w:rsid w:val="00467A49"/>
    <w:rsid w:val="00471135"/>
    <w:rsid w:val="00477CA5"/>
    <w:rsid w:val="00485FFE"/>
    <w:rsid w:val="004C4E67"/>
    <w:rsid w:val="004D6039"/>
    <w:rsid w:val="004D739C"/>
    <w:rsid w:val="005B0789"/>
    <w:rsid w:val="00670A5B"/>
    <w:rsid w:val="006B6415"/>
    <w:rsid w:val="007372E9"/>
    <w:rsid w:val="0075328C"/>
    <w:rsid w:val="0076631C"/>
    <w:rsid w:val="007808A6"/>
    <w:rsid w:val="00795E94"/>
    <w:rsid w:val="00796D19"/>
    <w:rsid w:val="007A74EE"/>
    <w:rsid w:val="007D6433"/>
    <w:rsid w:val="008D1EEB"/>
    <w:rsid w:val="00957CF7"/>
    <w:rsid w:val="00A07D2D"/>
    <w:rsid w:val="00A26A0A"/>
    <w:rsid w:val="00A547F8"/>
    <w:rsid w:val="00AD140A"/>
    <w:rsid w:val="00B60B8D"/>
    <w:rsid w:val="00B715B2"/>
    <w:rsid w:val="00B969A8"/>
    <w:rsid w:val="00C124C8"/>
    <w:rsid w:val="00C445AC"/>
    <w:rsid w:val="00C5244F"/>
    <w:rsid w:val="00CD3B8B"/>
    <w:rsid w:val="00D8734E"/>
    <w:rsid w:val="00DB3003"/>
    <w:rsid w:val="00E378B7"/>
    <w:rsid w:val="00E56A87"/>
    <w:rsid w:val="00F8736F"/>
    <w:rsid w:val="00F94D9D"/>
    <w:rsid w:val="00FC390E"/>
    <w:rsid w:val="00FF0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E9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2CE06093E7012314A68028A56DBFE51DA9BBD3F25796245F05D10BD10B5D1B8388DBD7E3750F8AV6g0M" TargetMode="External"/><Relationship Id="rId13" Type="http://schemas.openxmlformats.org/officeDocument/2006/relationships/hyperlink" Target="consultantplus://offline/ref=6E22BD7C4DF76CD4F2BAC246121A2A4D404725F3728915D9DD2596E0C58E667DFE383995599CD603Q449L" TargetMode="External"/><Relationship Id="rId18" Type="http://schemas.openxmlformats.org/officeDocument/2006/relationships/hyperlink" Target="consultantplus://offline/ref=938F66B7088F2AE0CE87CE2E6758CE0A1909C10513173091FC04CDFB805EA86C8940ADFAB8EE2D00dDRAM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49C6BF63A9DA14897C7D94375A94DD7B8BA45C058C06A5D35222C70E076484A52B3721216h8n4M" TargetMode="External"/><Relationship Id="rId7" Type="http://schemas.openxmlformats.org/officeDocument/2006/relationships/hyperlink" Target="consultantplus://offline/ref=872CE06093E7012314A68028A56DBFE51DA9BBD3F25796245F05D10BD10B5D1B8388DBD7E3750F8AV6g0M" TargetMode="External"/><Relationship Id="rId12" Type="http://schemas.openxmlformats.org/officeDocument/2006/relationships/hyperlink" Target="consultantplus://offline/ref=6E22BD7C4DF76CD4F2BAC246121A2A4D404725F3728915D9DD2596E0C58E667DFE383995599CD603Q449L" TargetMode="External"/><Relationship Id="rId17" Type="http://schemas.openxmlformats.org/officeDocument/2006/relationships/hyperlink" Target="consultantplus://offline/ref=938F66B7088F2AE0CE87CE2E6758CE0A1909C10513173091FC04CDFB805EA86C8940ADFAB8EE2D00dDRAM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B41579ADA7722726A9FBAB0A32810685311FFCA5FB31566FE0374C76B94DAA1432E2CF1DC3B94F8b0P9M" TargetMode="External"/><Relationship Id="rId20" Type="http://schemas.openxmlformats.org/officeDocument/2006/relationships/hyperlink" Target="consultantplus://offline/ref=7E72189119333675861970A7AB9C0A0678948B8CAF5FC51F159D8F6CCBD88ED86AE41715382DD3C7XDc3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889D916D8CCA63FEA8702672F52EF815B47E0B73C82B770F3C3BBBFF1EA9779387FEF208DV2TCL" TargetMode="External"/><Relationship Id="rId11" Type="http://schemas.openxmlformats.org/officeDocument/2006/relationships/hyperlink" Target="consultantplus://offline/ref=872CE06093E7012314A68028A56DBFE51DA9BBD3F25796245F05D10BD10B5D1B8388DBD7E3750F8AV6g0M" TargetMode="External"/><Relationship Id="rId24" Type="http://schemas.openxmlformats.org/officeDocument/2006/relationships/hyperlink" Target="consultantplus://offline/ref=938F66B7088F2AE0CE87CE2E6758CE0A1909C10513173091FC04CDFB805EA86C8940ADFAB8EE2D00dDRAM" TargetMode="External"/><Relationship Id="rId5" Type="http://schemas.openxmlformats.org/officeDocument/2006/relationships/hyperlink" Target="consultantplus://offline/ref=3BD860DBFDAF1D86B1551C494AB53AAECD57F5CED2F4F7190FAE692E40D9D201D94D11FBA17480DB08t8H" TargetMode="External"/><Relationship Id="rId15" Type="http://schemas.openxmlformats.org/officeDocument/2006/relationships/hyperlink" Target="consultantplus://offline/ref=9215AC8A1E463DFF740A80FB31FBF0B2612AA2B4E714CBC50206CADC0DD46A6F507464BF337222E6f1NCM" TargetMode="External"/><Relationship Id="rId23" Type="http://schemas.openxmlformats.org/officeDocument/2006/relationships/hyperlink" Target="consultantplus://offline/ref=E49C6BF63A9DA14897C7D94375A94DD7B8BA45C058C06A5D35222C70E076484A52B3721216h8n4M" TargetMode="External"/><Relationship Id="rId10" Type="http://schemas.openxmlformats.org/officeDocument/2006/relationships/hyperlink" Target="consultantplus://offline/ref=872CE06093E7012314A68028A56DBFE51DA9BBD3F25796245F05D10BD10B5D1B8388DBD7E3750F8AV6g0M" TargetMode="External"/><Relationship Id="rId19" Type="http://schemas.openxmlformats.org/officeDocument/2006/relationships/hyperlink" Target="consultantplus://offline/ref=7E72189119333675861970A7AB9C0A0678948B8CAF5FC51F159D8F6CCBD88ED86AE41715382DD3C7XDc3M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872CE06093E7012314A68028A56DBFE51DA9BBD3F25796245F05D10BD10B5D1B8388DBD7E3750F8AV6g6M" TargetMode="External"/><Relationship Id="rId14" Type="http://schemas.openxmlformats.org/officeDocument/2006/relationships/hyperlink" Target="consultantplus://offline/ref=6F67E2581701D00929E4F46049104D6C3043F019207BFC64419F7EC3EB820C64B945127D662AA87CHAAEM" TargetMode="External"/><Relationship Id="rId22" Type="http://schemas.openxmlformats.org/officeDocument/2006/relationships/hyperlink" Target="consultantplus://offline/ref=166B6C834A40D9ED059D12BC8CDD9D84D13C7A68142196DE02C83138nBMD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6</Pages>
  <Words>3078</Words>
  <Characters>17547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Направляем Вам образец внесения изменений в регламенты по 5 разделу</dc:title>
  <dc:subject/>
  <dc:creator>User</dc:creator>
  <cp:keywords/>
  <dc:description/>
  <cp:lastModifiedBy>user</cp:lastModifiedBy>
  <cp:revision>5</cp:revision>
  <cp:lastPrinted>2018-10-23T13:43:00Z</cp:lastPrinted>
  <dcterms:created xsi:type="dcterms:W3CDTF">2018-09-20T13:55:00Z</dcterms:created>
  <dcterms:modified xsi:type="dcterms:W3CDTF">2018-10-23T13:44:00Z</dcterms:modified>
</cp:coreProperties>
</file>