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C5" w:rsidRDefault="00971BC5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611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450 0 -450 21300 21600 21300 21600 0 -450 0">
            <v:imagedata r:id="rId4" o:title=""/>
            <w10:anchorlock/>
          </v:shape>
        </w:pict>
      </w:r>
    </w:p>
    <w:p w:rsidR="00971BC5" w:rsidRDefault="00971BC5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971BC5" w:rsidRDefault="00971BC5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971BC5" w:rsidRDefault="00971BC5" w:rsidP="00E569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971BC5" w:rsidRDefault="00971BC5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BC5" w:rsidRPr="00D65DDF" w:rsidRDefault="00971BC5" w:rsidP="00D65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71BC5" w:rsidRDefault="00971BC5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«20» февраля 2017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п. Эльтон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29</w:t>
      </w:r>
    </w:p>
    <w:p w:rsidR="00971BC5" w:rsidRDefault="00971BC5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BC5" w:rsidRDefault="00971BC5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</w:t>
      </w:r>
    </w:p>
    <w:p w:rsidR="00971BC5" w:rsidRDefault="00971BC5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</w:t>
      </w:r>
    </w:p>
    <w:p w:rsidR="00971BC5" w:rsidRDefault="00971BC5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</w:t>
      </w:r>
    </w:p>
    <w:p w:rsidR="00971BC5" w:rsidRDefault="00971BC5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54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июня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2015  года </w:t>
      </w:r>
    </w:p>
    <w:p w:rsidR="00971BC5" w:rsidRDefault="00971BC5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 утверждении административного регламента</w:t>
      </w:r>
    </w:p>
    <w:p w:rsidR="00971BC5" w:rsidRDefault="00971BC5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971BC5" w:rsidRDefault="00971BC5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земельного участка, </w:t>
      </w:r>
    </w:p>
    <w:p w:rsidR="00971BC5" w:rsidRDefault="00971BC5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находящегося в муниципальной</w:t>
      </w:r>
    </w:p>
    <w:p w:rsidR="00971BC5" w:rsidRDefault="00971BC5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собственности в постоянное  (бессрочное), безвозмездное </w:t>
      </w:r>
    </w:p>
    <w:p w:rsidR="00971BC5" w:rsidRDefault="00971BC5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пользование»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(в редакции П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остановлени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янва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971BC5" w:rsidRPr="00C90C4D" w:rsidRDefault="00971BC5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7 от «16» января 2017г.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71BC5" w:rsidRDefault="00971BC5" w:rsidP="00E56964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71BC5" w:rsidRDefault="00971BC5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дминистрация Эльтонского сельского поселения</w:t>
      </w:r>
    </w:p>
    <w:p w:rsidR="00971BC5" w:rsidRDefault="00971BC5" w:rsidP="00E569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971BC5" w:rsidRDefault="00971BC5" w:rsidP="00E5696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1.Внести изменения и дополнения в Постановление Администрации Эльтонского сельского поселения 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54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2015  года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в постоянное  (бессрочное), безвозме</w:t>
      </w:r>
      <w:r>
        <w:rPr>
          <w:rFonts w:ascii="Times New Roman" w:hAnsi="Times New Roman" w:cs="Times New Roman"/>
          <w:sz w:val="24"/>
          <w:szCs w:val="24"/>
          <w:lang w:eastAsia="ru-RU"/>
        </w:rPr>
        <w:t>здное пользование» (в редакции П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, № 7 от «16» января 2017г.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постановление).</w:t>
      </w:r>
    </w:p>
    <w:p w:rsidR="00971BC5" w:rsidRDefault="00971BC5" w:rsidP="00D65D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F36652">
        <w:t xml:space="preserve"> </w:t>
      </w:r>
      <w:r w:rsidRPr="00F366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грифах приложени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F366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 1, 2, 3 к Административному регламенту слова «государственная собственность на который не разграничена или»- исключить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71BC5" w:rsidRDefault="00971BC5" w:rsidP="00D65D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1.2 Название приложения № 3 к Административному регламенту изложить в следующей редакции:</w:t>
      </w:r>
    </w:p>
    <w:p w:rsidR="00971BC5" w:rsidRPr="00D65DDF" w:rsidRDefault="00971BC5" w:rsidP="00D65DD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«Блок-схема</w:t>
      </w:r>
    </w:p>
    <w:p w:rsidR="00971BC5" w:rsidRPr="00D65DDF" w:rsidRDefault="00971BC5" w:rsidP="00D65DD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5DDF">
        <w:rPr>
          <w:rFonts w:ascii="Times New Roman" w:hAnsi="Times New Roman" w:cs="Times New Roman"/>
          <w:sz w:val="24"/>
          <w:szCs w:val="24"/>
          <w:lang w:eastAsia="ru-RU"/>
        </w:rPr>
        <w:t xml:space="preserve">последовательности административных процедур к Административному регламенту предоставления муниципальной услуги «Предоставление земельного участка, находящегося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D65DDF">
        <w:rPr>
          <w:rFonts w:ascii="Times New Roman" w:hAnsi="Times New Roman" w:cs="Times New Roman"/>
          <w:sz w:val="24"/>
          <w:szCs w:val="24"/>
          <w:lang w:eastAsia="ru-RU"/>
        </w:rPr>
        <w:t>муниципальной собственности в постоянное  (бессрочное), безвозмездное пользование»</w:t>
      </w:r>
    </w:p>
    <w:p w:rsidR="00971BC5" w:rsidRDefault="00971BC5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971BC5" w:rsidRDefault="00971BC5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(обнародования).</w:t>
      </w:r>
    </w:p>
    <w:p w:rsidR="00971BC5" w:rsidRDefault="00971BC5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1BC5" w:rsidRDefault="00971BC5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</w:t>
      </w:r>
    </w:p>
    <w:p w:rsidR="00971BC5" w:rsidRDefault="00971BC5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                                                              Н.А.Сурганов</w:t>
      </w:r>
    </w:p>
    <w:p w:rsidR="00971BC5" w:rsidRDefault="00971BC5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971BC5" w:rsidRPr="00611B44" w:rsidRDefault="00971BC5" w:rsidP="00611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29/2017г.    </w:t>
      </w:r>
    </w:p>
    <w:sectPr w:rsidR="00971BC5" w:rsidRPr="00611B44" w:rsidSect="00611B44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E2"/>
    <w:rsid w:val="00064F99"/>
    <w:rsid w:val="000651C4"/>
    <w:rsid w:val="000900E2"/>
    <w:rsid w:val="00102F8F"/>
    <w:rsid w:val="00214842"/>
    <w:rsid w:val="00224F0C"/>
    <w:rsid w:val="00301D01"/>
    <w:rsid w:val="003C08A6"/>
    <w:rsid w:val="003D51E0"/>
    <w:rsid w:val="003E512D"/>
    <w:rsid w:val="0046193A"/>
    <w:rsid w:val="00465D01"/>
    <w:rsid w:val="00541183"/>
    <w:rsid w:val="005D21A8"/>
    <w:rsid w:val="00611B44"/>
    <w:rsid w:val="0080402A"/>
    <w:rsid w:val="00971BC5"/>
    <w:rsid w:val="00A562D1"/>
    <w:rsid w:val="00B83729"/>
    <w:rsid w:val="00C90C4D"/>
    <w:rsid w:val="00D65DDF"/>
    <w:rsid w:val="00D74EF3"/>
    <w:rsid w:val="00E56964"/>
    <w:rsid w:val="00E8007A"/>
    <w:rsid w:val="00EC06DB"/>
    <w:rsid w:val="00EF5EE7"/>
    <w:rsid w:val="00F36652"/>
    <w:rsid w:val="00F7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360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2017-02-20T08:41:00Z</cp:lastPrinted>
  <dcterms:created xsi:type="dcterms:W3CDTF">2017-02-16T10:31:00Z</dcterms:created>
  <dcterms:modified xsi:type="dcterms:W3CDTF">2017-02-20T08:41:00Z</dcterms:modified>
</cp:coreProperties>
</file>